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62" w:rsidRPr="000C75D9" w:rsidRDefault="00384362" w:rsidP="00EB739A">
      <w:pPr>
        <w:spacing w:after="0" w:line="240" w:lineRule="auto"/>
        <w:jc w:val="center"/>
        <w:rPr>
          <w:rFonts w:ascii="Times New Roman" w:hAnsi="Times New Roman" w:cs="Times New Roman"/>
        </w:rPr>
      </w:pPr>
      <w:r w:rsidRPr="000C75D9">
        <w:rPr>
          <w:rFonts w:ascii="Times New Roman" w:hAnsi="Times New Roman" w:cs="Times New Roman"/>
        </w:rPr>
        <w:t>Southwest Colorado Council of Governments</w:t>
      </w:r>
    </w:p>
    <w:p w:rsidR="00384362" w:rsidRPr="000C75D9" w:rsidRDefault="00B810AC" w:rsidP="00EB739A">
      <w:pPr>
        <w:spacing w:after="0" w:line="240" w:lineRule="auto"/>
        <w:jc w:val="center"/>
        <w:rPr>
          <w:rFonts w:ascii="Times New Roman" w:hAnsi="Times New Roman" w:cs="Times New Roman"/>
        </w:rPr>
      </w:pPr>
      <w:r w:rsidRPr="000C75D9">
        <w:rPr>
          <w:rFonts w:ascii="Times New Roman" w:hAnsi="Times New Roman" w:cs="Times New Roman"/>
        </w:rPr>
        <w:t>February</w:t>
      </w:r>
      <w:r w:rsidR="00384362" w:rsidRPr="000C75D9">
        <w:rPr>
          <w:rFonts w:ascii="Times New Roman" w:hAnsi="Times New Roman" w:cs="Times New Roman"/>
        </w:rPr>
        <w:t xml:space="preserve"> Board Meeting</w:t>
      </w:r>
    </w:p>
    <w:p w:rsidR="00384362" w:rsidRPr="000C75D9" w:rsidRDefault="00B810AC" w:rsidP="00EB739A">
      <w:pPr>
        <w:spacing w:after="0" w:line="240" w:lineRule="auto"/>
        <w:jc w:val="center"/>
        <w:rPr>
          <w:rFonts w:ascii="Times New Roman" w:hAnsi="Times New Roman" w:cs="Times New Roman"/>
        </w:rPr>
      </w:pPr>
      <w:r w:rsidRPr="000C75D9">
        <w:rPr>
          <w:rFonts w:ascii="Times New Roman" w:hAnsi="Times New Roman" w:cs="Times New Roman"/>
        </w:rPr>
        <w:t>06</w:t>
      </w:r>
      <w:r w:rsidR="00EB739A" w:rsidRPr="000C75D9">
        <w:rPr>
          <w:rFonts w:ascii="Times New Roman" w:hAnsi="Times New Roman" w:cs="Times New Roman"/>
        </w:rPr>
        <w:t xml:space="preserve"> </w:t>
      </w:r>
      <w:r w:rsidRPr="000C75D9">
        <w:rPr>
          <w:rFonts w:ascii="Times New Roman" w:hAnsi="Times New Roman" w:cs="Times New Roman"/>
        </w:rPr>
        <w:t>February</w:t>
      </w:r>
      <w:r w:rsidR="00EB739A" w:rsidRPr="000C75D9">
        <w:rPr>
          <w:rFonts w:ascii="Times New Roman" w:hAnsi="Times New Roman" w:cs="Times New Roman"/>
        </w:rPr>
        <w:t xml:space="preserve"> 2015</w:t>
      </w:r>
    </w:p>
    <w:p w:rsidR="00D26409" w:rsidRPr="000C75D9" w:rsidRDefault="00D26409" w:rsidP="00EB739A">
      <w:pPr>
        <w:spacing w:after="0" w:line="240" w:lineRule="auto"/>
        <w:jc w:val="center"/>
        <w:rPr>
          <w:rFonts w:ascii="Times New Roman" w:hAnsi="Times New Roman" w:cs="Times New Roman"/>
        </w:rPr>
      </w:pPr>
      <w:r w:rsidRPr="000C75D9">
        <w:rPr>
          <w:rFonts w:ascii="Times New Roman" w:hAnsi="Times New Roman" w:cs="Times New Roman"/>
        </w:rPr>
        <w:t xml:space="preserve">La Plata County </w:t>
      </w:r>
      <w:r w:rsidR="00EB739A" w:rsidRPr="000C75D9">
        <w:rPr>
          <w:rFonts w:ascii="Times New Roman" w:hAnsi="Times New Roman" w:cs="Times New Roman"/>
        </w:rPr>
        <w:t>Court House</w:t>
      </w:r>
    </w:p>
    <w:p w:rsidR="00384362" w:rsidRPr="000C75D9" w:rsidRDefault="00384362" w:rsidP="00EB739A">
      <w:pPr>
        <w:spacing w:after="0" w:line="240" w:lineRule="auto"/>
        <w:jc w:val="center"/>
        <w:rPr>
          <w:rFonts w:ascii="Times New Roman" w:hAnsi="Times New Roman" w:cs="Times New Roman"/>
        </w:rPr>
      </w:pPr>
    </w:p>
    <w:p w:rsidR="00384362" w:rsidRPr="000C75D9" w:rsidRDefault="00384362" w:rsidP="00EB739A">
      <w:pPr>
        <w:spacing w:after="0" w:line="240" w:lineRule="auto"/>
        <w:rPr>
          <w:rFonts w:ascii="Times New Roman" w:hAnsi="Times New Roman" w:cs="Times New Roman"/>
          <w:u w:val="single"/>
        </w:rPr>
      </w:pPr>
      <w:r w:rsidRPr="000C75D9">
        <w:rPr>
          <w:rFonts w:ascii="Times New Roman" w:hAnsi="Times New Roman" w:cs="Times New Roman"/>
          <w:u w:val="single"/>
        </w:rPr>
        <w:t>Board in Attendance:</w:t>
      </w:r>
    </w:p>
    <w:p w:rsidR="00EB739A" w:rsidRPr="000C75D9" w:rsidRDefault="00EB739A" w:rsidP="00EB739A">
      <w:pPr>
        <w:spacing w:after="0" w:line="240" w:lineRule="auto"/>
        <w:rPr>
          <w:rFonts w:ascii="Times New Roman" w:hAnsi="Times New Roman" w:cs="Times New Roman"/>
        </w:rPr>
      </w:pPr>
      <w:r w:rsidRPr="000C75D9">
        <w:rPr>
          <w:rFonts w:ascii="Times New Roman" w:hAnsi="Times New Roman" w:cs="Times New Roman"/>
        </w:rPr>
        <w:t>Dick White – City of Durango</w:t>
      </w:r>
    </w:p>
    <w:p w:rsidR="00EB739A" w:rsidRPr="000C75D9" w:rsidRDefault="00EB739A" w:rsidP="00EB739A">
      <w:pPr>
        <w:spacing w:after="0" w:line="240" w:lineRule="auto"/>
        <w:rPr>
          <w:rFonts w:ascii="Times New Roman" w:hAnsi="Times New Roman" w:cs="Times New Roman"/>
        </w:rPr>
      </w:pPr>
      <w:r w:rsidRPr="000C75D9">
        <w:rPr>
          <w:rFonts w:ascii="Times New Roman" w:hAnsi="Times New Roman" w:cs="Times New Roman"/>
        </w:rPr>
        <w:t>Andrea Phillips – Town of Mancos</w:t>
      </w:r>
    </w:p>
    <w:p w:rsidR="00EB739A" w:rsidRPr="000C75D9" w:rsidRDefault="006B06F8" w:rsidP="00EB739A">
      <w:pPr>
        <w:spacing w:after="0" w:line="240" w:lineRule="auto"/>
        <w:rPr>
          <w:rFonts w:ascii="Times New Roman" w:hAnsi="Times New Roman" w:cs="Times New Roman"/>
        </w:rPr>
      </w:pPr>
      <w:r w:rsidRPr="000C75D9">
        <w:rPr>
          <w:rFonts w:ascii="Times New Roman" w:hAnsi="Times New Roman" w:cs="Times New Roman"/>
        </w:rPr>
        <w:t xml:space="preserve">Ernie Williams – </w:t>
      </w:r>
      <w:r w:rsidR="00EB739A" w:rsidRPr="000C75D9">
        <w:rPr>
          <w:rFonts w:ascii="Times New Roman" w:hAnsi="Times New Roman" w:cs="Times New Roman"/>
        </w:rPr>
        <w:t>Dolores</w:t>
      </w:r>
      <w:r w:rsidRPr="000C75D9">
        <w:rPr>
          <w:rFonts w:ascii="Times New Roman" w:hAnsi="Times New Roman" w:cs="Times New Roman"/>
        </w:rPr>
        <w:t xml:space="preserve"> County</w:t>
      </w:r>
    </w:p>
    <w:p w:rsidR="00EB739A" w:rsidRPr="000C75D9" w:rsidRDefault="00EB739A" w:rsidP="00EB739A">
      <w:pPr>
        <w:spacing w:after="0" w:line="240" w:lineRule="auto"/>
        <w:rPr>
          <w:rFonts w:ascii="Times New Roman" w:hAnsi="Times New Roman" w:cs="Times New Roman"/>
        </w:rPr>
      </w:pPr>
      <w:r w:rsidRPr="000C75D9">
        <w:rPr>
          <w:rFonts w:ascii="Times New Roman" w:hAnsi="Times New Roman" w:cs="Times New Roman"/>
        </w:rPr>
        <w:t>Michael Whiting – Archuleta County</w:t>
      </w:r>
      <w:r w:rsidR="00F20B2B" w:rsidRPr="000C75D9">
        <w:rPr>
          <w:rFonts w:ascii="Times New Roman" w:hAnsi="Times New Roman" w:cs="Times New Roman"/>
        </w:rPr>
        <w:t xml:space="preserve"> (via phone)</w:t>
      </w:r>
    </w:p>
    <w:p w:rsidR="00EB739A" w:rsidRPr="000C75D9" w:rsidRDefault="00EB739A" w:rsidP="00EB739A">
      <w:pPr>
        <w:spacing w:after="0" w:line="240" w:lineRule="auto"/>
        <w:rPr>
          <w:rFonts w:ascii="Times New Roman" w:hAnsi="Times New Roman" w:cs="Times New Roman"/>
        </w:rPr>
      </w:pPr>
      <w:r w:rsidRPr="000C75D9">
        <w:rPr>
          <w:rFonts w:ascii="Times New Roman" w:hAnsi="Times New Roman" w:cs="Times New Roman"/>
        </w:rPr>
        <w:t xml:space="preserve">William </w:t>
      </w:r>
      <w:proofErr w:type="spellStart"/>
      <w:r w:rsidRPr="000C75D9">
        <w:rPr>
          <w:rFonts w:ascii="Times New Roman" w:hAnsi="Times New Roman" w:cs="Times New Roman"/>
        </w:rPr>
        <w:t>Tookey</w:t>
      </w:r>
      <w:proofErr w:type="spellEnd"/>
      <w:r w:rsidRPr="000C75D9">
        <w:rPr>
          <w:rFonts w:ascii="Times New Roman" w:hAnsi="Times New Roman" w:cs="Times New Roman"/>
        </w:rPr>
        <w:t xml:space="preserve"> – San Juan County</w:t>
      </w:r>
    </w:p>
    <w:p w:rsidR="00F20B2B" w:rsidRPr="000C75D9" w:rsidRDefault="00F20B2B" w:rsidP="00EB739A">
      <w:pPr>
        <w:spacing w:after="0" w:line="240" w:lineRule="auto"/>
        <w:rPr>
          <w:rFonts w:ascii="Times New Roman" w:hAnsi="Times New Roman" w:cs="Times New Roman"/>
        </w:rPr>
      </w:pPr>
      <w:r w:rsidRPr="000C75D9">
        <w:rPr>
          <w:rFonts w:ascii="Times New Roman" w:hAnsi="Times New Roman" w:cs="Times New Roman"/>
        </w:rPr>
        <w:t xml:space="preserve">Chris </w:t>
      </w:r>
      <w:proofErr w:type="spellStart"/>
      <w:r w:rsidRPr="000C75D9">
        <w:rPr>
          <w:rFonts w:ascii="Times New Roman" w:hAnsi="Times New Roman" w:cs="Times New Roman"/>
        </w:rPr>
        <w:t>Tookey</w:t>
      </w:r>
      <w:proofErr w:type="spellEnd"/>
      <w:r w:rsidRPr="000C75D9">
        <w:rPr>
          <w:rFonts w:ascii="Times New Roman" w:hAnsi="Times New Roman" w:cs="Times New Roman"/>
        </w:rPr>
        <w:t xml:space="preserve"> </w:t>
      </w:r>
      <w:r w:rsidR="006D011A">
        <w:rPr>
          <w:rFonts w:ascii="Times New Roman" w:hAnsi="Times New Roman" w:cs="Times New Roman"/>
        </w:rPr>
        <w:t>–</w:t>
      </w:r>
      <w:r w:rsidRPr="000C75D9">
        <w:rPr>
          <w:rFonts w:ascii="Times New Roman" w:hAnsi="Times New Roman" w:cs="Times New Roman"/>
        </w:rPr>
        <w:t xml:space="preserve"> </w:t>
      </w:r>
      <w:r w:rsidR="006D011A">
        <w:rPr>
          <w:rFonts w:ascii="Times New Roman" w:hAnsi="Times New Roman" w:cs="Times New Roman"/>
        </w:rPr>
        <w:t>Town of Silverton</w:t>
      </w:r>
    </w:p>
    <w:p w:rsidR="00EB739A" w:rsidRPr="000C75D9" w:rsidRDefault="00EB739A" w:rsidP="00EB739A">
      <w:pPr>
        <w:spacing w:after="0" w:line="240" w:lineRule="auto"/>
        <w:rPr>
          <w:rFonts w:ascii="Times New Roman" w:hAnsi="Times New Roman" w:cs="Times New Roman"/>
        </w:rPr>
      </w:pPr>
      <w:r w:rsidRPr="000C75D9">
        <w:rPr>
          <w:rFonts w:ascii="Times New Roman" w:hAnsi="Times New Roman" w:cs="Times New Roman"/>
        </w:rPr>
        <w:t>Lee San Miguel – Town of Ignacio</w:t>
      </w:r>
    </w:p>
    <w:p w:rsidR="00EB739A" w:rsidRPr="000C75D9" w:rsidRDefault="00EB739A" w:rsidP="00EB739A">
      <w:pPr>
        <w:spacing w:after="0" w:line="240" w:lineRule="auto"/>
        <w:rPr>
          <w:rFonts w:ascii="Times New Roman" w:hAnsi="Times New Roman" w:cs="Times New Roman"/>
        </w:rPr>
      </w:pPr>
      <w:r w:rsidRPr="000C75D9">
        <w:rPr>
          <w:rFonts w:ascii="Times New Roman" w:hAnsi="Times New Roman" w:cs="Times New Roman"/>
        </w:rPr>
        <w:t xml:space="preserve">Chris </w:t>
      </w:r>
      <w:proofErr w:type="spellStart"/>
      <w:r w:rsidRPr="000C75D9">
        <w:rPr>
          <w:rFonts w:ascii="Times New Roman" w:hAnsi="Times New Roman" w:cs="Times New Roman"/>
        </w:rPr>
        <w:t>LaMay</w:t>
      </w:r>
      <w:proofErr w:type="spellEnd"/>
      <w:r w:rsidRPr="000C75D9">
        <w:rPr>
          <w:rFonts w:ascii="Times New Roman" w:hAnsi="Times New Roman" w:cs="Times New Roman"/>
        </w:rPr>
        <w:t xml:space="preserve"> – Town of Bayfield</w:t>
      </w:r>
    </w:p>
    <w:p w:rsidR="00EB739A" w:rsidRPr="000C75D9" w:rsidRDefault="00EB739A" w:rsidP="00EB739A">
      <w:pPr>
        <w:spacing w:after="0" w:line="240" w:lineRule="auto"/>
        <w:rPr>
          <w:rFonts w:ascii="Times New Roman" w:hAnsi="Times New Roman" w:cs="Times New Roman"/>
        </w:rPr>
      </w:pPr>
      <w:r w:rsidRPr="000C75D9">
        <w:rPr>
          <w:rFonts w:ascii="Times New Roman" w:hAnsi="Times New Roman" w:cs="Times New Roman"/>
        </w:rPr>
        <w:t>Greg Schulte – Town of Pagosa Springs</w:t>
      </w:r>
    </w:p>
    <w:p w:rsidR="00EB739A" w:rsidRPr="000C75D9" w:rsidRDefault="00EB739A" w:rsidP="00EB739A">
      <w:pPr>
        <w:spacing w:after="0" w:line="240" w:lineRule="auto"/>
        <w:rPr>
          <w:rFonts w:ascii="Times New Roman" w:hAnsi="Times New Roman" w:cs="Times New Roman"/>
        </w:rPr>
      </w:pPr>
      <w:r w:rsidRPr="000C75D9">
        <w:rPr>
          <w:rFonts w:ascii="Times New Roman" w:hAnsi="Times New Roman" w:cs="Times New Roman"/>
        </w:rPr>
        <w:t>Shane Hal</w:t>
      </w:r>
      <w:r w:rsidR="00F20B2B" w:rsidRPr="000C75D9">
        <w:rPr>
          <w:rFonts w:ascii="Times New Roman" w:hAnsi="Times New Roman" w:cs="Times New Roman"/>
        </w:rPr>
        <w:t>e – City of Cortez</w:t>
      </w:r>
    </w:p>
    <w:p w:rsidR="00EB739A" w:rsidRPr="000C75D9" w:rsidRDefault="00EB739A" w:rsidP="00EB739A">
      <w:pPr>
        <w:spacing w:after="0" w:line="240" w:lineRule="auto"/>
        <w:rPr>
          <w:rFonts w:ascii="Times New Roman" w:hAnsi="Times New Roman" w:cs="Times New Roman"/>
        </w:rPr>
      </w:pPr>
      <w:r w:rsidRPr="000C75D9">
        <w:rPr>
          <w:rFonts w:ascii="Times New Roman" w:hAnsi="Times New Roman" w:cs="Times New Roman"/>
        </w:rPr>
        <w:t xml:space="preserve">Julie </w:t>
      </w:r>
      <w:proofErr w:type="spellStart"/>
      <w:r w:rsidRPr="000C75D9">
        <w:rPr>
          <w:rFonts w:ascii="Times New Roman" w:hAnsi="Times New Roman" w:cs="Times New Roman"/>
        </w:rPr>
        <w:t>Westendorff</w:t>
      </w:r>
      <w:proofErr w:type="spellEnd"/>
      <w:r w:rsidRPr="000C75D9">
        <w:rPr>
          <w:rFonts w:ascii="Times New Roman" w:hAnsi="Times New Roman" w:cs="Times New Roman"/>
        </w:rPr>
        <w:t xml:space="preserve"> – La Plata County</w:t>
      </w:r>
    </w:p>
    <w:p w:rsidR="00EB739A" w:rsidRPr="000C75D9" w:rsidRDefault="00EB739A" w:rsidP="00EB739A">
      <w:pPr>
        <w:spacing w:after="0" w:line="240" w:lineRule="auto"/>
        <w:rPr>
          <w:rFonts w:ascii="Times New Roman" w:hAnsi="Times New Roman" w:cs="Times New Roman"/>
        </w:rPr>
      </w:pPr>
      <w:r w:rsidRPr="000C75D9">
        <w:rPr>
          <w:rFonts w:ascii="Times New Roman" w:hAnsi="Times New Roman" w:cs="Times New Roman"/>
        </w:rPr>
        <w:t xml:space="preserve">Joe </w:t>
      </w:r>
      <w:proofErr w:type="spellStart"/>
      <w:r w:rsidRPr="000C75D9">
        <w:rPr>
          <w:rFonts w:ascii="Times New Roman" w:hAnsi="Times New Roman" w:cs="Times New Roman"/>
        </w:rPr>
        <w:t>Kerby</w:t>
      </w:r>
      <w:proofErr w:type="spellEnd"/>
      <w:r w:rsidRPr="000C75D9">
        <w:rPr>
          <w:rFonts w:ascii="Times New Roman" w:hAnsi="Times New Roman" w:cs="Times New Roman"/>
        </w:rPr>
        <w:t xml:space="preserve"> – La Plata County</w:t>
      </w:r>
    </w:p>
    <w:p w:rsidR="00EB739A" w:rsidRPr="000C75D9" w:rsidRDefault="00EB739A" w:rsidP="00EB739A">
      <w:pPr>
        <w:spacing w:after="0" w:line="240" w:lineRule="auto"/>
        <w:rPr>
          <w:rFonts w:ascii="Times New Roman" w:hAnsi="Times New Roman" w:cs="Times New Roman"/>
        </w:rPr>
      </w:pPr>
      <w:r w:rsidRPr="000C75D9">
        <w:rPr>
          <w:rFonts w:ascii="Times New Roman" w:hAnsi="Times New Roman" w:cs="Times New Roman"/>
        </w:rPr>
        <w:t>John Egan – Town of Pagosa Springs</w:t>
      </w:r>
    </w:p>
    <w:p w:rsidR="00F20B2B" w:rsidRPr="000C75D9" w:rsidRDefault="00F20B2B" w:rsidP="00EB739A">
      <w:pPr>
        <w:spacing w:after="0" w:line="240" w:lineRule="auto"/>
        <w:rPr>
          <w:rFonts w:ascii="Times New Roman" w:hAnsi="Times New Roman" w:cs="Times New Roman"/>
        </w:rPr>
      </w:pPr>
      <w:r w:rsidRPr="000C75D9">
        <w:rPr>
          <w:rFonts w:ascii="Times New Roman" w:hAnsi="Times New Roman" w:cs="Times New Roman"/>
        </w:rPr>
        <w:t>Ron LeBlanc – City of Durango</w:t>
      </w:r>
    </w:p>
    <w:p w:rsidR="003E4BE3" w:rsidRPr="000C75D9" w:rsidRDefault="003E4BE3" w:rsidP="00EB739A">
      <w:pPr>
        <w:spacing w:after="0" w:line="240" w:lineRule="auto"/>
        <w:rPr>
          <w:rFonts w:ascii="Times New Roman" w:hAnsi="Times New Roman" w:cs="Times New Roman"/>
        </w:rPr>
      </w:pPr>
    </w:p>
    <w:p w:rsidR="00180A89" w:rsidRPr="000C75D9" w:rsidRDefault="008A6159" w:rsidP="00EB739A">
      <w:pPr>
        <w:spacing w:after="0" w:line="240" w:lineRule="auto"/>
        <w:rPr>
          <w:rFonts w:ascii="Times New Roman" w:hAnsi="Times New Roman" w:cs="Times New Roman"/>
        </w:rPr>
      </w:pPr>
      <w:r w:rsidRPr="000C75D9">
        <w:rPr>
          <w:rFonts w:ascii="Times New Roman" w:hAnsi="Times New Roman" w:cs="Times New Roman"/>
          <w:u w:val="single"/>
        </w:rPr>
        <w:t>Staff in Attendance</w:t>
      </w:r>
      <w:proofErr w:type="gramStart"/>
      <w:r w:rsidRPr="000C75D9">
        <w:rPr>
          <w:rFonts w:ascii="Times New Roman" w:hAnsi="Times New Roman" w:cs="Times New Roman"/>
          <w:u w:val="single"/>
        </w:rPr>
        <w:t>:</w:t>
      </w:r>
      <w:proofErr w:type="gramEnd"/>
      <w:r w:rsidR="00384362" w:rsidRPr="000C75D9">
        <w:rPr>
          <w:rFonts w:ascii="Times New Roman" w:hAnsi="Times New Roman" w:cs="Times New Roman"/>
          <w:u w:val="single"/>
        </w:rPr>
        <w:br/>
      </w:r>
      <w:r w:rsidR="00384362" w:rsidRPr="000C75D9">
        <w:rPr>
          <w:rFonts w:ascii="Times New Roman" w:hAnsi="Times New Roman" w:cs="Times New Roman"/>
        </w:rPr>
        <w:t xml:space="preserve">Miriam </w:t>
      </w:r>
      <w:proofErr w:type="spellStart"/>
      <w:r w:rsidR="00384362" w:rsidRPr="000C75D9">
        <w:rPr>
          <w:rFonts w:ascii="Times New Roman" w:hAnsi="Times New Roman" w:cs="Times New Roman"/>
        </w:rPr>
        <w:t>Gillow</w:t>
      </w:r>
      <w:proofErr w:type="spellEnd"/>
      <w:r w:rsidR="00384362" w:rsidRPr="000C75D9">
        <w:rPr>
          <w:rFonts w:ascii="Times New Roman" w:hAnsi="Times New Roman" w:cs="Times New Roman"/>
        </w:rPr>
        <w:t xml:space="preserve">-Wiles – Executive Director </w:t>
      </w:r>
    </w:p>
    <w:p w:rsidR="003960BA" w:rsidRPr="000C75D9" w:rsidRDefault="00180A89" w:rsidP="00EB739A">
      <w:pPr>
        <w:spacing w:after="0" w:line="240" w:lineRule="auto"/>
        <w:rPr>
          <w:rFonts w:ascii="Times New Roman" w:hAnsi="Times New Roman" w:cs="Times New Roman"/>
        </w:rPr>
      </w:pPr>
      <w:r w:rsidRPr="000C75D9">
        <w:rPr>
          <w:rFonts w:ascii="Times New Roman" w:hAnsi="Times New Roman" w:cs="Times New Roman"/>
        </w:rPr>
        <w:t>Sara Trujillo – Assistant/Accountant</w:t>
      </w:r>
      <w:r w:rsidR="00384362" w:rsidRPr="000C75D9">
        <w:rPr>
          <w:rFonts w:ascii="Times New Roman" w:hAnsi="Times New Roman" w:cs="Times New Roman"/>
        </w:rPr>
        <w:br/>
      </w:r>
    </w:p>
    <w:p w:rsidR="00EB739A" w:rsidRPr="000C75D9" w:rsidRDefault="006F6DB8" w:rsidP="00EB739A">
      <w:pPr>
        <w:spacing w:after="0" w:line="240" w:lineRule="auto"/>
        <w:rPr>
          <w:rFonts w:ascii="Times New Roman" w:hAnsi="Times New Roman" w:cs="Times New Roman"/>
        </w:rPr>
      </w:pPr>
      <w:r w:rsidRPr="000C75D9">
        <w:rPr>
          <w:rFonts w:ascii="Times New Roman" w:hAnsi="Times New Roman" w:cs="Times New Roman"/>
          <w:u w:val="single"/>
        </w:rPr>
        <w:t>Guest</w:t>
      </w:r>
      <w:r w:rsidR="008A6159" w:rsidRPr="000C75D9">
        <w:rPr>
          <w:rFonts w:ascii="Times New Roman" w:hAnsi="Times New Roman" w:cs="Times New Roman"/>
          <w:u w:val="single"/>
        </w:rPr>
        <w:t xml:space="preserve"> in Attendance</w:t>
      </w:r>
      <w:proofErr w:type="gramStart"/>
      <w:r w:rsidR="008A6159" w:rsidRPr="000C75D9">
        <w:rPr>
          <w:rFonts w:ascii="Times New Roman" w:hAnsi="Times New Roman" w:cs="Times New Roman"/>
          <w:u w:val="single"/>
        </w:rPr>
        <w:t>:</w:t>
      </w:r>
      <w:proofErr w:type="gramEnd"/>
      <w:r w:rsidR="009B56CE" w:rsidRPr="000C75D9">
        <w:rPr>
          <w:rFonts w:ascii="Times New Roman" w:hAnsi="Times New Roman" w:cs="Times New Roman"/>
          <w:u w:val="single"/>
        </w:rPr>
        <w:br/>
      </w:r>
      <w:r w:rsidR="00EB739A" w:rsidRPr="000C75D9">
        <w:rPr>
          <w:rFonts w:ascii="Times New Roman" w:hAnsi="Times New Roman" w:cs="Times New Roman"/>
        </w:rPr>
        <w:t xml:space="preserve">Ken Charles - </w:t>
      </w:r>
      <w:proofErr w:type="spellStart"/>
      <w:r w:rsidR="00EB739A" w:rsidRPr="000C75D9">
        <w:rPr>
          <w:rFonts w:ascii="Times New Roman" w:hAnsi="Times New Roman" w:cs="Times New Roman"/>
        </w:rPr>
        <w:t>DoLA</w:t>
      </w:r>
      <w:proofErr w:type="spellEnd"/>
    </w:p>
    <w:p w:rsidR="00EB739A" w:rsidRPr="000C75D9" w:rsidRDefault="00F20B2B" w:rsidP="00EB739A">
      <w:pPr>
        <w:spacing w:after="0" w:line="240" w:lineRule="auto"/>
        <w:rPr>
          <w:rFonts w:ascii="Times New Roman" w:hAnsi="Times New Roman" w:cs="Times New Roman"/>
        </w:rPr>
      </w:pPr>
      <w:r w:rsidRPr="000C75D9">
        <w:rPr>
          <w:rFonts w:ascii="Times New Roman" w:hAnsi="Times New Roman" w:cs="Times New Roman"/>
        </w:rPr>
        <w:t>Hannah Oliver –</w:t>
      </w:r>
      <w:r w:rsidR="00440771">
        <w:rPr>
          <w:rFonts w:ascii="Times New Roman" w:hAnsi="Times New Roman" w:cs="Times New Roman"/>
        </w:rPr>
        <w:t xml:space="preserve"> Program Associate, </w:t>
      </w:r>
      <w:r w:rsidR="00D2383B">
        <w:rPr>
          <w:rFonts w:ascii="Times New Roman" w:hAnsi="Times New Roman" w:cs="Times New Roman"/>
        </w:rPr>
        <w:t>Western Lands and Communities</w:t>
      </w:r>
    </w:p>
    <w:p w:rsidR="00F20B2B" w:rsidRPr="000C75D9" w:rsidRDefault="00141168" w:rsidP="00EB739A">
      <w:pPr>
        <w:spacing w:after="0" w:line="240" w:lineRule="auto"/>
        <w:rPr>
          <w:rFonts w:ascii="Times New Roman" w:hAnsi="Times New Roman" w:cs="Times New Roman"/>
        </w:rPr>
      </w:pPr>
      <w:r w:rsidRPr="000C75D9">
        <w:rPr>
          <w:rFonts w:ascii="Times New Roman" w:hAnsi="Times New Roman" w:cs="Times New Roman"/>
        </w:rPr>
        <w:t xml:space="preserve">Ralph </w:t>
      </w:r>
      <w:proofErr w:type="spellStart"/>
      <w:r w:rsidRPr="000C75D9">
        <w:rPr>
          <w:rFonts w:ascii="Times New Roman" w:hAnsi="Times New Roman" w:cs="Times New Roman"/>
        </w:rPr>
        <w:t>Marra</w:t>
      </w:r>
      <w:proofErr w:type="spellEnd"/>
      <w:r w:rsidR="00F20B2B" w:rsidRPr="000C75D9">
        <w:rPr>
          <w:rFonts w:ascii="Times New Roman" w:hAnsi="Times New Roman" w:cs="Times New Roman"/>
        </w:rPr>
        <w:t xml:space="preserve"> – </w:t>
      </w:r>
      <w:r w:rsidR="00440771">
        <w:rPr>
          <w:rFonts w:ascii="Times New Roman" w:hAnsi="Times New Roman" w:cs="Times New Roman"/>
        </w:rPr>
        <w:t xml:space="preserve">Contractor, </w:t>
      </w:r>
      <w:r w:rsidR="00F20B2B" w:rsidRPr="000C75D9">
        <w:rPr>
          <w:rFonts w:ascii="Times New Roman" w:hAnsi="Times New Roman" w:cs="Times New Roman"/>
        </w:rPr>
        <w:t>Western Lands and Communities</w:t>
      </w:r>
      <w:r w:rsidR="00174D35" w:rsidRPr="000C75D9">
        <w:rPr>
          <w:rFonts w:ascii="Times New Roman" w:hAnsi="Times New Roman" w:cs="Times New Roman"/>
        </w:rPr>
        <w:t xml:space="preserve"> </w:t>
      </w:r>
    </w:p>
    <w:p w:rsidR="00F20B2B" w:rsidRPr="000C75D9" w:rsidRDefault="00F20B2B" w:rsidP="00EB739A">
      <w:pPr>
        <w:spacing w:after="0" w:line="240" w:lineRule="auto"/>
        <w:rPr>
          <w:rFonts w:ascii="Times New Roman" w:hAnsi="Times New Roman" w:cs="Times New Roman"/>
        </w:rPr>
      </w:pPr>
      <w:r w:rsidRPr="000C75D9">
        <w:rPr>
          <w:rFonts w:ascii="Times New Roman" w:hAnsi="Times New Roman" w:cs="Times New Roman"/>
        </w:rPr>
        <w:t>Jessica</w:t>
      </w:r>
      <w:r w:rsidR="00440771">
        <w:rPr>
          <w:rFonts w:ascii="Times New Roman" w:hAnsi="Times New Roman" w:cs="Times New Roman"/>
        </w:rPr>
        <w:t xml:space="preserve"> </w:t>
      </w:r>
      <w:proofErr w:type="spellStart"/>
      <w:r w:rsidR="00440771">
        <w:rPr>
          <w:rFonts w:ascii="Times New Roman" w:hAnsi="Times New Roman" w:cs="Times New Roman"/>
        </w:rPr>
        <w:t>Laitsch</w:t>
      </w:r>
      <w:proofErr w:type="spellEnd"/>
      <w:r w:rsidR="00440771">
        <w:rPr>
          <w:rFonts w:ascii="Times New Roman" w:hAnsi="Times New Roman" w:cs="Times New Roman"/>
        </w:rPr>
        <w:t xml:space="preserve"> – SWCCOG consultant, </w:t>
      </w:r>
      <w:r w:rsidR="00174D35" w:rsidRPr="000C75D9">
        <w:rPr>
          <w:rFonts w:ascii="Times New Roman" w:hAnsi="Times New Roman" w:cs="Times New Roman"/>
        </w:rPr>
        <w:t>Western Lands and Communities Grant</w:t>
      </w:r>
    </w:p>
    <w:p w:rsidR="00F20B2B" w:rsidRPr="000C75D9" w:rsidRDefault="00F20B2B" w:rsidP="00EB739A">
      <w:pPr>
        <w:spacing w:after="0" w:line="240" w:lineRule="auto"/>
        <w:rPr>
          <w:rFonts w:ascii="Times New Roman" w:hAnsi="Times New Roman" w:cs="Times New Roman"/>
        </w:rPr>
      </w:pPr>
      <w:r w:rsidRPr="000C75D9">
        <w:rPr>
          <w:rFonts w:ascii="Times New Roman" w:hAnsi="Times New Roman" w:cs="Times New Roman"/>
        </w:rPr>
        <w:t xml:space="preserve">Mark Thompson – Phoenix Recycling </w:t>
      </w:r>
    </w:p>
    <w:p w:rsidR="00180A89" w:rsidRPr="000C75D9" w:rsidRDefault="00180A89" w:rsidP="00EB739A">
      <w:pPr>
        <w:spacing w:after="0" w:line="240" w:lineRule="auto"/>
        <w:rPr>
          <w:rFonts w:ascii="Times New Roman" w:hAnsi="Times New Roman" w:cs="Times New Roman"/>
          <w:shd w:val="clear" w:color="auto" w:fill="FFFFFF"/>
        </w:rPr>
      </w:pPr>
    </w:p>
    <w:p w:rsidR="00FD2774" w:rsidRPr="000C75D9" w:rsidRDefault="00FD2774" w:rsidP="00EB739A">
      <w:pPr>
        <w:pStyle w:val="ListParagraph"/>
        <w:numPr>
          <w:ilvl w:val="0"/>
          <w:numId w:val="1"/>
        </w:numPr>
        <w:spacing w:after="0" w:line="240" w:lineRule="auto"/>
        <w:rPr>
          <w:rFonts w:ascii="Times New Roman" w:hAnsi="Times New Roman" w:cs="Times New Roman"/>
          <w:b/>
          <w:u w:val="single"/>
        </w:rPr>
      </w:pPr>
      <w:r w:rsidRPr="000C75D9">
        <w:rPr>
          <w:rFonts w:ascii="Times New Roman" w:hAnsi="Times New Roman" w:cs="Times New Roman"/>
          <w:b/>
        </w:rPr>
        <w:t>Call to Order</w:t>
      </w:r>
      <w:r w:rsidR="00593080" w:rsidRPr="000C75D9">
        <w:rPr>
          <w:rFonts w:ascii="Times New Roman" w:hAnsi="Times New Roman" w:cs="Times New Roman"/>
          <w:b/>
        </w:rPr>
        <w:t>/Introductions</w:t>
      </w:r>
    </w:p>
    <w:p w:rsidR="007008C8" w:rsidRPr="000C75D9" w:rsidRDefault="00FD2774" w:rsidP="00EB739A">
      <w:pPr>
        <w:pStyle w:val="ListParagraph"/>
        <w:spacing w:after="0" w:line="240" w:lineRule="auto"/>
        <w:ind w:left="1080"/>
        <w:rPr>
          <w:rFonts w:ascii="Times New Roman" w:hAnsi="Times New Roman" w:cs="Times New Roman"/>
        </w:rPr>
      </w:pPr>
      <w:r w:rsidRPr="000C75D9">
        <w:rPr>
          <w:rFonts w:ascii="Times New Roman" w:hAnsi="Times New Roman" w:cs="Times New Roman"/>
        </w:rPr>
        <w:t>The mee</w:t>
      </w:r>
      <w:r w:rsidR="00593080" w:rsidRPr="000C75D9">
        <w:rPr>
          <w:rFonts w:ascii="Times New Roman" w:hAnsi="Times New Roman" w:cs="Times New Roman"/>
        </w:rPr>
        <w:t>ting was called to order at 1:34</w:t>
      </w:r>
      <w:r w:rsidRPr="000C75D9">
        <w:rPr>
          <w:rFonts w:ascii="Times New Roman" w:hAnsi="Times New Roman" w:cs="Times New Roman"/>
        </w:rPr>
        <w:t>pm</w:t>
      </w:r>
      <w:r w:rsidR="00EB739A" w:rsidRPr="000C75D9">
        <w:rPr>
          <w:rFonts w:ascii="Times New Roman" w:hAnsi="Times New Roman" w:cs="Times New Roman"/>
        </w:rPr>
        <w:t>; everyone introduced themselves.</w:t>
      </w:r>
    </w:p>
    <w:p w:rsidR="00514EDE" w:rsidRPr="000C75D9" w:rsidRDefault="00514EDE" w:rsidP="00EB739A">
      <w:pPr>
        <w:pStyle w:val="ListParagraph"/>
        <w:spacing w:after="0" w:line="240" w:lineRule="auto"/>
        <w:ind w:left="1080"/>
        <w:rPr>
          <w:rFonts w:ascii="Times New Roman" w:hAnsi="Times New Roman" w:cs="Times New Roman"/>
        </w:rPr>
      </w:pPr>
    </w:p>
    <w:p w:rsidR="001F70C9" w:rsidRPr="000C75D9" w:rsidRDefault="00593080" w:rsidP="00EB739A">
      <w:pPr>
        <w:pStyle w:val="ListParagraph"/>
        <w:numPr>
          <w:ilvl w:val="0"/>
          <w:numId w:val="1"/>
        </w:numPr>
        <w:spacing w:after="0" w:line="240" w:lineRule="auto"/>
        <w:rPr>
          <w:rFonts w:ascii="Times New Roman" w:hAnsi="Times New Roman" w:cs="Times New Roman"/>
          <w:b/>
        </w:rPr>
      </w:pPr>
      <w:r w:rsidRPr="000C75D9">
        <w:rPr>
          <w:rFonts w:ascii="Times New Roman" w:hAnsi="Times New Roman" w:cs="Times New Roman"/>
          <w:b/>
        </w:rPr>
        <w:t xml:space="preserve">Western Lands and Communities </w:t>
      </w:r>
      <w:r w:rsidR="00CF3E7E">
        <w:rPr>
          <w:rFonts w:ascii="Times New Roman" w:hAnsi="Times New Roman" w:cs="Times New Roman"/>
          <w:b/>
        </w:rPr>
        <w:t xml:space="preserve">(WLC) </w:t>
      </w:r>
      <w:r w:rsidRPr="000C75D9">
        <w:rPr>
          <w:rFonts w:ascii="Times New Roman" w:hAnsi="Times New Roman" w:cs="Times New Roman"/>
          <w:b/>
        </w:rPr>
        <w:t>Presentation</w:t>
      </w:r>
    </w:p>
    <w:p w:rsidR="00B94693" w:rsidRDefault="004211D8" w:rsidP="00EB739A">
      <w:pPr>
        <w:pStyle w:val="ListParagraph"/>
        <w:spacing w:after="0" w:line="240" w:lineRule="auto"/>
        <w:ind w:left="1080"/>
        <w:rPr>
          <w:rFonts w:ascii="Times New Roman" w:hAnsi="Times New Roman" w:cs="Times New Roman"/>
        </w:rPr>
      </w:pPr>
      <w:r w:rsidRPr="000C75D9">
        <w:rPr>
          <w:rFonts w:ascii="Times New Roman" w:hAnsi="Times New Roman" w:cs="Times New Roman"/>
          <w:shd w:val="clear" w:color="auto" w:fill="FFFFFF"/>
        </w:rPr>
        <w:t>The</w:t>
      </w:r>
      <w:r w:rsidR="00174D35" w:rsidRPr="000C75D9">
        <w:rPr>
          <w:rFonts w:ascii="Times New Roman" w:hAnsi="Times New Roman" w:cs="Times New Roman"/>
          <w:shd w:val="clear" w:color="auto" w:fill="FFFFFF"/>
        </w:rPr>
        <w:t xml:space="preserve"> WLC grant was the COG's first successful grant last year. </w:t>
      </w:r>
      <w:r w:rsidRPr="000C75D9">
        <w:rPr>
          <w:rFonts w:ascii="Times New Roman" w:hAnsi="Times New Roman" w:cs="Times New Roman"/>
          <w:shd w:val="clear" w:color="auto" w:fill="FFFFFF"/>
        </w:rPr>
        <w:t xml:space="preserve">The purpose of this grant is to </w:t>
      </w:r>
      <w:r w:rsidR="00174D35" w:rsidRPr="000C75D9">
        <w:rPr>
          <w:rFonts w:ascii="Times New Roman" w:hAnsi="Times New Roman" w:cs="Times New Roman"/>
          <w:shd w:val="clear" w:color="auto" w:fill="FFFFFF"/>
        </w:rPr>
        <w:t xml:space="preserve">produce a document about how our communities can be more resilient in the face of an uncertain future. </w:t>
      </w:r>
      <w:r w:rsidRPr="000C75D9">
        <w:rPr>
          <w:rFonts w:ascii="Times New Roman" w:hAnsi="Times New Roman" w:cs="Times New Roman"/>
          <w:shd w:val="clear" w:color="auto" w:fill="FFFFFF"/>
        </w:rPr>
        <w:t xml:space="preserve">To help us reach this goal is </w:t>
      </w:r>
      <w:r w:rsidR="00A64FD8" w:rsidRPr="000C75D9">
        <w:rPr>
          <w:rFonts w:ascii="Times New Roman" w:hAnsi="Times New Roman" w:cs="Times New Roman"/>
        </w:rPr>
        <w:t xml:space="preserve">Hannah Oliver </w:t>
      </w:r>
      <w:r w:rsidRPr="000C75D9">
        <w:rPr>
          <w:rFonts w:ascii="Times New Roman" w:hAnsi="Times New Roman" w:cs="Times New Roman"/>
        </w:rPr>
        <w:t xml:space="preserve">from the Sonoran Institute and Ralph </w:t>
      </w:r>
      <w:proofErr w:type="spellStart"/>
      <w:r w:rsidRPr="000C75D9">
        <w:rPr>
          <w:rFonts w:ascii="Times New Roman" w:hAnsi="Times New Roman" w:cs="Times New Roman"/>
        </w:rPr>
        <w:t>Marra</w:t>
      </w:r>
      <w:proofErr w:type="spellEnd"/>
      <w:r w:rsidRPr="000C75D9">
        <w:rPr>
          <w:rFonts w:ascii="Times New Roman" w:hAnsi="Times New Roman" w:cs="Times New Roman"/>
        </w:rPr>
        <w:t xml:space="preserve">, a consultant with Western Lands and Communities. </w:t>
      </w:r>
    </w:p>
    <w:p w:rsidR="00076B97" w:rsidRPr="000C75D9" w:rsidRDefault="004211D8" w:rsidP="00EB739A">
      <w:pPr>
        <w:pStyle w:val="ListParagraph"/>
        <w:spacing w:after="0" w:line="240" w:lineRule="auto"/>
        <w:ind w:left="1080"/>
        <w:rPr>
          <w:rFonts w:ascii="Times New Roman" w:hAnsi="Times New Roman" w:cs="Times New Roman"/>
        </w:rPr>
      </w:pPr>
      <w:r w:rsidRPr="000C75D9">
        <w:rPr>
          <w:rFonts w:ascii="Times New Roman" w:hAnsi="Times New Roman" w:cs="Times New Roman"/>
        </w:rPr>
        <w:t xml:space="preserve">Hannah and Ralph flew in from </w:t>
      </w:r>
      <w:r w:rsidR="00FF4A1C">
        <w:rPr>
          <w:rFonts w:ascii="Times New Roman" w:hAnsi="Times New Roman" w:cs="Times New Roman"/>
        </w:rPr>
        <w:t>Tucson</w:t>
      </w:r>
      <w:r w:rsidRPr="000C75D9">
        <w:rPr>
          <w:rFonts w:ascii="Times New Roman" w:hAnsi="Times New Roman" w:cs="Times New Roman"/>
        </w:rPr>
        <w:t xml:space="preserve">, Arizona and </w:t>
      </w:r>
      <w:r w:rsidR="00A64FD8" w:rsidRPr="000C75D9">
        <w:rPr>
          <w:rFonts w:ascii="Times New Roman" w:hAnsi="Times New Roman" w:cs="Times New Roman"/>
        </w:rPr>
        <w:t>gave a presentation on scenario planning as a flexible way of dealing with an uncertain future.</w:t>
      </w:r>
      <w:r w:rsidR="00196BC5" w:rsidRPr="000C75D9">
        <w:rPr>
          <w:rFonts w:ascii="Times New Roman" w:hAnsi="Times New Roman" w:cs="Times New Roman"/>
        </w:rPr>
        <w:t xml:space="preserve"> The focus was on uncertainties and how to create a risk assessment, find appropriate solutions, and mitigate.</w:t>
      </w:r>
      <w:r w:rsidR="00076B97" w:rsidRPr="000C75D9">
        <w:rPr>
          <w:rFonts w:ascii="Times New Roman" w:hAnsi="Times New Roman" w:cs="Times New Roman"/>
        </w:rPr>
        <w:t xml:space="preserve"> The following link </w:t>
      </w:r>
      <w:r w:rsidR="00652095">
        <w:rPr>
          <w:rFonts w:ascii="Times New Roman" w:hAnsi="Times New Roman" w:cs="Times New Roman"/>
        </w:rPr>
        <w:t xml:space="preserve">on the SWCCOG.org website </w:t>
      </w:r>
      <w:r w:rsidR="00076B97" w:rsidRPr="000C75D9">
        <w:rPr>
          <w:rFonts w:ascii="Times New Roman" w:hAnsi="Times New Roman" w:cs="Times New Roman"/>
        </w:rPr>
        <w:t xml:space="preserve">shows the presentation slides by Hannah and </w:t>
      </w:r>
      <w:r w:rsidR="00C97966" w:rsidRPr="000C75D9">
        <w:rPr>
          <w:rFonts w:ascii="Times New Roman" w:hAnsi="Times New Roman" w:cs="Times New Roman"/>
        </w:rPr>
        <w:t>Ralph</w:t>
      </w:r>
      <w:r w:rsidR="00076B97" w:rsidRPr="000C75D9">
        <w:rPr>
          <w:rFonts w:ascii="Times New Roman" w:hAnsi="Times New Roman" w:cs="Times New Roman"/>
        </w:rPr>
        <w:t>:</w:t>
      </w:r>
    </w:p>
    <w:p w:rsidR="001F70C9" w:rsidRDefault="00F05BD0" w:rsidP="00EB739A">
      <w:pPr>
        <w:pStyle w:val="ListParagraph"/>
        <w:spacing w:after="0" w:line="240" w:lineRule="auto"/>
        <w:ind w:left="1080"/>
      </w:pPr>
      <w:hyperlink r:id="rId8" w:tgtFrame="_blank" w:history="1">
        <w:r w:rsidR="00F47E83">
          <w:rPr>
            <w:rStyle w:val="Hyperlink"/>
            <w:rFonts w:ascii="Arial" w:hAnsi="Arial" w:cs="Arial"/>
            <w:color w:val="1155CC"/>
            <w:sz w:val="19"/>
            <w:szCs w:val="19"/>
            <w:shd w:val="clear" w:color="auto" w:fill="FFFFFF"/>
          </w:rPr>
          <w:t>http://www.swccog.org/projects/environment/western-lands/</w:t>
        </w:r>
      </w:hyperlink>
    </w:p>
    <w:p w:rsidR="00F47E83" w:rsidRPr="000C75D9" w:rsidRDefault="00F47E83" w:rsidP="00EB739A">
      <w:pPr>
        <w:pStyle w:val="ListParagraph"/>
        <w:spacing w:after="0" w:line="240" w:lineRule="auto"/>
        <w:ind w:left="1080"/>
        <w:rPr>
          <w:rFonts w:ascii="Times New Roman" w:hAnsi="Times New Roman" w:cs="Times New Roman"/>
        </w:rPr>
      </w:pPr>
    </w:p>
    <w:p w:rsidR="00FD2774" w:rsidRPr="000C75D9" w:rsidRDefault="00FD2774" w:rsidP="00EB739A">
      <w:pPr>
        <w:pStyle w:val="ListParagraph"/>
        <w:numPr>
          <w:ilvl w:val="0"/>
          <w:numId w:val="1"/>
        </w:numPr>
        <w:spacing w:after="0" w:line="240" w:lineRule="auto"/>
        <w:rPr>
          <w:rFonts w:ascii="Times New Roman" w:hAnsi="Times New Roman" w:cs="Times New Roman"/>
          <w:b/>
        </w:rPr>
      </w:pPr>
      <w:r w:rsidRPr="000C75D9">
        <w:rPr>
          <w:rFonts w:ascii="Times New Roman" w:hAnsi="Times New Roman" w:cs="Times New Roman"/>
          <w:b/>
        </w:rPr>
        <w:t xml:space="preserve">Consent Agenda: </w:t>
      </w:r>
      <w:r w:rsidR="00F61FC7" w:rsidRPr="000C75D9">
        <w:rPr>
          <w:rFonts w:ascii="Times New Roman" w:hAnsi="Times New Roman" w:cs="Times New Roman"/>
          <w:b/>
        </w:rPr>
        <w:t xml:space="preserve">January 2015 </w:t>
      </w:r>
      <w:r w:rsidRPr="000C75D9">
        <w:rPr>
          <w:rFonts w:ascii="Times New Roman" w:hAnsi="Times New Roman" w:cs="Times New Roman"/>
          <w:b/>
        </w:rPr>
        <w:t xml:space="preserve">Minutes &amp; Financials </w:t>
      </w:r>
    </w:p>
    <w:p w:rsidR="00FC48F5" w:rsidRPr="000C75D9" w:rsidRDefault="005535CE" w:rsidP="00EB739A">
      <w:pPr>
        <w:spacing w:after="0" w:line="240" w:lineRule="auto"/>
        <w:ind w:left="1080"/>
        <w:rPr>
          <w:rFonts w:ascii="Times New Roman" w:hAnsi="Times New Roman" w:cs="Times New Roman"/>
          <w:b/>
        </w:rPr>
      </w:pPr>
      <w:r w:rsidRPr="000C75D9">
        <w:rPr>
          <w:rFonts w:ascii="Times New Roman" w:hAnsi="Times New Roman" w:cs="Times New Roman"/>
          <w:b/>
        </w:rPr>
        <w:t xml:space="preserve">Motion to </w:t>
      </w:r>
      <w:r w:rsidR="00FC48F5" w:rsidRPr="000C75D9">
        <w:rPr>
          <w:rFonts w:ascii="Times New Roman" w:hAnsi="Times New Roman" w:cs="Times New Roman"/>
          <w:b/>
        </w:rPr>
        <w:t>approve</w:t>
      </w:r>
      <w:r w:rsidRPr="000C75D9">
        <w:rPr>
          <w:rFonts w:ascii="Times New Roman" w:hAnsi="Times New Roman" w:cs="Times New Roman"/>
          <w:b/>
        </w:rPr>
        <w:t xml:space="preserve"> minutes </w:t>
      </w:r>
      <w:r w:rsidR="005F0B78" w:rsidRPr="000C75D9">
        <w:rPr>
          <w:rFonts w:ascii="Times New Roman" w:hAnsi="Times New Roman" w:cs="Times New Roman"/>
          <w:b/>
        </w:rPr>
        <w:t xml:space="preserve">and financials as presented:  </w:t>
      </w:r>
      <w:r w:rsidR="00541C82" w:rsidRPr="000C75D9">
        <w:rPr>
          <w:rFonts w:ascii="Times New Roman" w:hAnsi="Times New Roman" w:cs="Times New Roman"/>
          <w:b/>
        </w:rPr>
        <w:t xml:space="preserve">Julie </w:t>
      </w:r>
      <w:proofErr w:type="spellStart"/>
      <w:r w:rsidR="00541C82" w:rsidRPr="000C75D9">
        <w:rPr>
          <w:rFonts w:ascii="Times New Roman" w:hAnsi="Times New Roman" w:cs="Times New Roman"/>
          <w:b/>
        </w:rPr>
        <w:t>Westendorff</w:t>
      </w:r>
      <w:proofErr w:type="spellEnd"/>
      <w:r w:rsidR="00FC48F5" w:rsidRPr="000C75D9">
        <w:rPr>
          <w:rFonts w:ascii="Times New Roman" w:hAnsi="Times New Roman" w:cs="Times New Roman"/>
          <w:b/>
        </w:rPr>
        <w:t xml:space="preserve">, Second:  </w:t>
      </w:r>
      <w:r w:rsidR="00541C82" w:rsidRPr="000C75D9">
        <w:rPr>
          <w:rFonts w:ascii="Times New Roman" w:hAnsi="Times New Roman" w:cs="Times New Roman"/>
          <w:b/>
        </w:rPr>
        <w:t>John Egan</w:t>
      </w:r>
      <w:r w:rsidR="00FC48F5" w:rsidRPr="000C75D9">
        <w:rPr>
          <w:rFonts w:ascii="Times New Roman" w:hAnsi="Times New Roman" w:cs="Times New Roman"/>
          <w:b/>
        </w:rPr>
        <w:t xml:space="preserve">. </w:t>
      </w:r>
      <w:proofErr w:type="gramStart"/>
      <w:r w:rsidR="00FC48F5" w:rsidRPr="000C75D9">
        <w:rPr>
          <w:rFonts w:ascii="Times New Roman" w:hAnsi="Times New Roman" w:cs="Times New Roman"/>
          <w:b/>
        </w:rPr>
        <w:t>Passed by a unanimous voice vote.</w:t>
      </w:r>
      <w:proofErr w:type="gramEnd"/>
    </w:p>
    <w:p w:rsidR="000900E0" w:rsidRPr="000C75D9" w:rsidRDefault="000900E0" w:rsidP="00EB739A">
      <w:pPr>
        <w:pStyle w:val="ListParagraph"/>
        <w:spacing w:after="0" w:line="240" w:lineRule="auto"/>
        <w:ind w:left="1080"/>
        <w:rPr>
          <w:rFonts w:ascii="Times New Roman" w:hAnsi="Times New Roman" w:cs="Times New Roman"/>
        </w:rPr>
      </w:pPr>
    </w:p>
    <w:p w:rsidR="00FD2774" w:rsidRPr="000C75D9" w:rsidRDefault="00B73990" w:rsidP="00EB739A">
      <w:pPr>
        <w:pStyle w:val="ListParagraph"/>
        <w:numPr>
          <w:ilvl w:val="0"/>
          <w:numId w:val="1"/>
        </w:numPr>
        <w:spacing w:after="0" w:line="240" w:lineRule="auto"/>
        <w:rPr>
          <w:rFonts w:ascii="Times New Roman" w:hAnsi="Times New Roman" w:cs="Times New Roman"/>
          <w:b/>
        </w:rPr>
      </w:pPr>
      <w:r w:rsidRPr="000C75D9">
        <w:rPr>
          <w:rFonts w:ascii="Times New Roman" w:hAnsi="Times New Roman" w:cs="Times New Roman"/>
          <w:b/>
        </w:rPr>
        <w:t>Discussion Items</w:t>
      </w:r>
      <w:r w:rsidR="002E45F9" w:rsidRPr="000C75D9">
        <w:rPr>
          <w:rFonts w:ascii="Times New Roman" w:hAnsi="Times New Roman" w:cs="Times New Roman"/>
          <w:b/>
        </w:rPr>
        <w:t>:</w:t>
      </w:r>
    </w:p>
    <w:p w:rsidR="002E45F9" w:rsidRPr="000C75D9" w:rsidRDefault="00E6720F" w:rsidP="00EB739A">
      <w:pPr>
        <w:pStyle w:val="ListParagraph"/>
        <w:spacing w:after="0" w:line="240" w:lineRule="auto"/>
        <w:ind w:left="1080"/>
        <w:rPr>
          <w:rFonts w:ascii="Times New Roman" w:hAnsi="Times New Roman" w:cs="Times New Roman"/>
          <w:u w:val="single"/>
        </w:rPr>
      </w:pPr>
      <w:r w:rsidRPr="000C75D9">
        <w:rPr>
          <w:rFonts w:ascii="Times New Roman" w:hAnsi="Times New Roman" w:cs="Times New Roman"/>
          <w:u w:val="single"/>
        </w:rPr>
        <w:lastRenderedPageBreak/>
        <w:t>Broadband Non Profit and Legislation Update</w:t>
      </w:r>
      <w:r w:rsidR="002E45F9" w:rsidRPr="000C75D9">
        <w:rPr>
          <w:rFonts w:ascii="Times New Roman" w:hAnsi="Times New Roman" w:cs="Times New Roman"/>
          <w:u w:val="single"/>
        </w:rPr>
        <w:t>:</w:t>
      </w:r>
    </w:p>
    <w:p w:rsidR="0029707D" w:rsidRPr="000C75D9" w:rsidRDefault="0029707D" w:rsidP="0029707D">
      <w:pPr>
        <w:autoSpaceDE w:val="0"/>
        <w:autoSpaceDN w:val="0"/>
        <w:adjustRightInd w:val="0"/>
        <w:spacing w:after="0" w:line="240" w:lineRule="auto"/>
        <w:ind w:left="1080"/>
        <w:rPr>
          <w:rFonts w:ascii="Times New Roman" w:hAnsi="Times New Roman" w:cs="Times New Roman"/>
          <w:b/>
          <w:bCs/>
        </w:rPr>
      </w:pPr>
      <w:r w:rsidRPr="000C75D9">
        <w:rPr>
          <w:rFonts w:ascii="Times New Roman" w:hAnsi="Times New Roman" w:cs="Times New Roman"/>
        </w:rPr>
        <w:t xml:space="preserve">▫ </w:t>
      </w:r>
      <w:r w:rsidRPr="000C75D9">
        <w:rPr>
          <w:rFonts w:ascii="Times New Roman" w:hAnsi="Times New Roman" w:cs="Times New Roman"/>
          <w:bCs/>
        </w:rPr>
        <w:t>State</w:t>
      </w:r>
    </w:p>
    <w:p w:rsidR="0029707D" w:rsidRPr="000C75D9" w:rsidRDefault="0029707D" w:rsidP="00E04418">
      <w:pPr>
        <w:autoSpaceDE w:val="0"/>
        <w:autoSpaceDN w:val="0"/>
        <w:adjustRightInd w:val="0"/>
        <w:spacing w:after="0" w:line="240" w:lineRule="auto"/>
        <w:ind w:left="1080"/>
        <w:rPr>
          <w:rFonts w:ascii="Times New Roman" w:hAnsi="Times New Roman" w:cs="Times New Roman"/>
        </w:rPr>
      </w:pPr>
      <w:r w:rsidRPr="000C75D9">
        <w:rPr>
          <w:rFonts w:ascii="Times New Roman" w:hAnsi="Times New Roman" w:cs="Times New Roman"/>
        </w:rPr>
        <w:t>CML and CCI are working on an ame</w:t>
      </w:r>
      <w:r w:rsidR="00E04418" w:rsidRPr="000C75D9">
        <w:rPr>
          <w:rFonts w:ascii="Times New Roman" w:hAnsi="Times New Roman" w:cs="Times New Roman"/>
        </w:rPr>
        <w:t xml:space="preserve">ndment of SB05-152 that will be introduced late in the </w:t>
      </w:r>
      <w:r w:rsidRPr="000C75D9">
        <w:rPr>
          <w:rFonts w:ascii="Times New Roman" w:hAnsi="Times New Roman" w:cs="Times New Roman"/>
        </w:rPr>
        <w:t>session (late March or Apr</w:t>
      </w:r>
      <w:r w:rsidR="00E04418" w:rsidRPr="000C75D9">
        <w:rPr>
          <w:rFonts w:ascii="Times New Roman" w:hAnsi="Times New Roman" w:cs="Times New Roman"/>
        </w:rPr>
        <w:t xml:space="preserve">il). They are currently working </w:t>
      </w:r>
      <w:r w:rsidRPr="000C75D9">
        <w:rPr>
          <w:rFonts w:ascii="Times New Roman" w:hAnsi="Times New Roman" w:cs="Times New Roman"/>
        </w:rPr>
        <w:t>o</w:t>
      </w:r>
      <w:r w:rsidR="00E04418" w:rsidRPr="000C75D9">
        <w:rPr>
          <w:rFonts w:ascii="Times New Roman" w:hAnsi="Times New Roman" w:cs="Times New Roman"/>
        </w:rPr>
        <w:t xml:space="preserve">n meeting with industry reps to </w:t>
      </w:r>
      <w:r w:rsidRPr="000C75D9">
        <w:rPr>
          <w:rFonts w:ascii="Times New Roman" w:hAnsi="Times New Roman" w:cs="Times New Roman"/>
        </w:rPr>
        <w:t>help mo</w:t>
      </w:r>
      <w:r w:rsidR="00E04418" w:rsidRPr="000C75D9">
        <w:rPr>
          <w:rFonts w:ascii="Times New Roman" w:hAnsi="Times New Roman" w:cs="Times New Roman"/>
        </w:rPr>
        <w:t xml:space="preserve">ve private sector in support of </w:t>
      </w:r>
      <w:r w:rsidRPr="000C75D9">
        <w:rPr>
          <w:rFonts w:ascii="Times New Roman" w:hAnsi="Times New Roman" w:cs="Times New Roman"/>
        </w:rPr>
        <w:t>changing 152. Ideally, the update to 1</w:t>
      </w:r>
      <w:r w:rsidR="00E04418" w:rsidRPr="000C75D9">
        <w:rPr>
          <w:rFonts w:ascii="Times New Roman" w:hAnsi="Times New Roman" w:cs="Times New Roman"/>
        </w:rPr>
        <w:t xml:space="preserve">52 will include: use of FCC definition of </w:t>
      </w:r>
      <w:r w:rsidRPr="000C75D9">
        <w:rPr>
          <w:rFonts w:ascii="Times New Roman" w:hAnsi="Times New Roman" w:cs="Times New Roman"/>
        </w:rPr>
        <w:t>Broadband, if the communi</w:t>
      </w:r>
      <w:r w:rsidR="00E04418" w:rsidRPr="000C75D9">
        <w:rPr>
          <w:rFonts w:ascii="Times New Roman" w:hAnsi="Times New Roman" w:cs="Times New Roman"/>
        </w:rPr>
        <w:t xml:space="preserve">ty is not receiving FCC defined broadband then the </w:t>
      </w:r>
      <w:r w:rsidRPr="000C75D9">
        <w:rPr>
          <w:rFonts w:ascii="Times New Roman" w:hAnsi="Times New Roman" w:cs="Times New Roman"/>
        </w:rPr>
        <w:t>local government will be free to do what is nece</w:t>
      </w:r>
      <w:r w:rsidR="00E04418" w:rsidRPr="000C75D9">
        <w:rPr>
          <w:rFonts w:ascii="Times New Roman" w:hAnsi="Times New Roman" w:cs="Times New Roman"/>
        </w:rPr>
        <w:t xml:space="preserve">ssary without a vote, allow for </w:t>
      </w:r>
      <w:r w:rsidRPr="000C75D9">
        <w:rPr>
          <w:rFonts w:ascii="Times New Roman" w:hAnsi="Times New Roman" w:cs="Times New Roman"/>
        </w:rPr>
        <w:t>public private partnerships (without a vote). As this move</w:t>
      </w:r>
      <w:r w:rsidR="00E04418" w:rsidRPr="000C75D9">
        <w:rPr>
          <w:rFonts w:ascii="Times New Roman" w:hAnsi="Times New Roman" w:cs="Times New Roman"/>
        </w:rPr>
        <w:t xml:space="preserve">s through the Senate and </w:t>
      </w:r>
      <w:r w:rsidRPr="000C75D9">
        <w:rPr>
          <w:rFonts w:ascii="Times New Roman" w:hAnsi="Times New Roman" w:cs="Times New Roman"/>
        </w:rPr>
        <w:t>House, we will need the local elected official</w:t>
      </w:r>
      <w:r w:rsidR="00E04418" w:rsidRPr="000C75D9">
        <w:rPr>
          <w:rFonts w:ascii="Times New Roman" w:hAnsi="Times New Roman" w:cs="Times New Roman"/>
        </w:rPr>
        <w:t xml:space="preserve">s, local ISPs, business owners, and economic </w:t>
      </w:r>
      <w:r w:rsidRPr="000C75D9">
        <w:rPr>
          <w:rFonts w:ascii="Times New Roman" w:hAnsi="Times New Roman" w:cs="Times New Roman"/>
        </w:rPr>
        <w:t xml:space="preserve">development organizations to </w:t>
      </w:r>
      <w:r w:rsidR="00E04418" w:rsidRPr="000C75D9">
        <w:rPr>
          <w:rFonts w:ascii="Times New Roman" w:hAnsi="Times New Roman" w:cs="Times New Roman"/>
        </w:rPr>
        <w:t xml:space="preserve">vocalize their support of these </w:t>
      </w:r>
      <w:r w:rsidRPr="000C75D9">
        <w:rPr>
          <w:rFonts w:ascii="Times New Roman" w:hAnsi="Times New Roman" w:cs="Times New Roman"/>
        </w:rPr>
        <w:t xml:space="preserve">changes. </w:t>
      </w:r>
      <w:r w:rsidR="00012ED0">
        <w:rPr>
          <w:rFonts w:ascii="Times New Roman" w:hAnsi="Times New Roman" w:cs="Times New Roman"/>
        </w:rPr>
        <w:t>Staff</w:t>
      </w:r>
      <w:r w:rsidRPr="000C75D9">
        <w:rPr>
          <w:rFonts w:ascii="Times New Roman" w:hAnsi="Times New Roman" w:cs="Times New Roman"/>
        </w:rPr>
        <w:t xml:space="preserve"> will put together a letter of support and any other docs needed in a</w:t>
      </w:r>
      <w:r w:rsidR="00E04418" w:rsidRPr="000C75D9">
        <w:rPr>
          <w:rFonts w:ascii="Times New Roman" w:hAnsi="Times New Roman" w:cs="Times New Roman"/>
        </w:rPr>
        <w:t xml:space="preserve"> </w:t>
      </w:r>
      <w:r w:rsidRPr="000C75D9">
        <w:rPr>
          <w:rFonts w:ascii="Times New Roman" w:hAnsi="Times New Roman" w:cs="Times New Roman"/>
        </w:rPr>
        <w:t>template form.</w:t>
      </w:r>
    </w:p>
    <w:p w:rsidR="0029707D" w:rsidRPr="000C75D9" w:rsidRDefault="0029707D" w:rsidP="0029707D">
      <w:pPr>
        <w:autoSpaceDE w:val="0"/>
        <w:autoSpaceDN w:val="0"/>
        <w:adjustRightInd w:val="0"/>
        <w:spacing w:after="0" w:line="240" w:lineRule="auto"/>
        <w:ind w:left="1080"/>
        <w:rPr>
          <w:rFonts w:ascii="Times New Roman" w:hAnsi="Times New Roman" w:cs="Times New Roman"/>
          <w:b/>
          <w:bCs/>
        </w:rPr>
      </w:pPr>
      <w:r w:rsidRPr="000C75D9">
        <w:rPr>
          <w:rFonts w:ascii="Times New Roman" w:hAnsi="Times New Roman" w:cs="Times New Roman"/>
        </w:rPr>
        <w:t xml:space="preserve">▫ </w:t>
      </w:r>
      <w:r w:rsidRPr="000C75D9">
        <w:rPr>
          <w:rFonts w:ascii="Times New Roman" w:hAnsi="Times New Roman" w:cs="Times New Roman"/>
          <w:bCs/>
        </w:rPr>
        <w:t>Federal</w:t>
      </w:r>
    </w:p>
    <w:p w:rsidR="0029707D" w:rsidRPr="000C75D9" w:rsidRDefault="0029707D" w:rsidP="00E04418">
      <w:pPr>
        <w:autoSpaceDE w:val="0"/>
        <w:autoSpaceDN w:val="0"/>
        <w:adjustRightInd w:val="0"/>
        <w:spacing w:after="0" w:line="240" w:lineRule="auto"/>
        <w:ind w:left="1080"/>
        <w:rPr>
          <w:rFonts w:ascii="Times New Roman" w:hAnsi="Times New Roman" w:cs="Times New Roman"/>
        </w:rPr>
      </w:pPr>
      <w:r w:rsidRPr="000C75D9">
        <w:rPr>
          <w:rFonts w:ascii="Times New Roman" w:hAnsi="Times New Roman" w:cs="Times New Roman"/>
        </w:rPr>
        <w:t>Last week the FCC updated the definitio</w:t>
      </w:r>
      <w:r w:rsidR="00E04418" w:rsidRPr="000C75D9">
        <w:rPr>
          <w:rFonts w:ascii="Times New Roman" w:hAnsi="Times New Roman" w:cs="Times New Roman"/>
        </w:rPr>
        <w:t xml:space="preserve">n of Broadband. Previously, the </w:t>
      </w:r>
      <w:r w:rsidRPr="000C75D9">
        <w:rPr>
          <w:rFonts w:ascii="Times New Roman" w:hAnsi="Times New Roman" w:cs="Times New Roman"/>
        </w:rPr>
        <w:t xml:space="preserve">definition was 4Mbps down and 1Mbps up. The </w:t>
      </w:r>
      <w:r w:rsidR="00E04418" w:rsidRPr="000C75D9">
        <w:rPr>
          <w:rFonts w:ascii="Times New Roman" w:hAnsi="Times New Roman" w:cs="Times New Roman"/>
        </w:rPr>
        <w:t xml:space="preserve">new definition is significantly </w:t>
      </w:r>
      <w:r w:rsidRPr="000C75D9">
        <w:rPr>
          <w:rFonts w:ascii="Times New Roman" w:hAnsi="Times New Roman" w:cs="Times New Roman"/>
        </w:rPr>
        <w:t>higher to a minimum of 25Mbps down and 3</w:t>
      </w:r>
      <w:r w:rsidR="00E04418" w:rsidRPr="000C75D9">
        <w:rPr>
          <w:rFonts w:ascii="Times New Roman" w:hAnsi="Times New Roman" w:cs="Times New Roman"/>
        </w:rPr>
        <w:t xml:space="preserve">Mbps up. This is very good news </w:t>
      </w:r>
      <w:r w:rsidRPr="000C75D9">
        <w:rPr>
          <w:rFonts w:ascii="Times New Roman" w:hAnsi="Times New Roman" w:cs="Times New Roman"/>
        </w:rPr>
        <w:t>and is important for businesses, education,</w:t>
      </w:r>
      <w:r w:rsidR="00E04418" w:rsidRPr="000C75D9">
        <w:rPr>
          <w:rFonts w:ascii="Times New Roman" w:hAnsi="Times New Roman" w:cs="Times New Roman"/>
        </w:rPr>
        <w:t xml:space="preserve"> and residents who all know the </w:t>
      </w:r>
      <w:r w:rsidRPr="000C75D9">
        <w:rPr>
          <w:rFonts w:ascii="Times New Roman" w:hAnsi="Times New Roman" w:cs="Times New Roman"/>
        </w:rPr>
        <w:t>former definition was not fast enough. This al</w:t>
      </w:r>
      <w:r w:rsidR="00E04418" w:rsidRPr="000C75D9">
        <w:rPr>
          <w:rFonts w:ascii="Times New Roman" w:hAnsi="Times New Roman" w:cs="Times New Roman"/>
        </w:rPr>
        <w:t xml:space="preserve">so is important because much of </w:t>
      </w:r>
      <w:r w:rsidRPr="000C75D9">
        <w:rPr>
          <w:rFonts w:ascii="Times New Roman" w:hAnsi="Times New Roman" w:cs="Times New Roman"/>
        </w:rPr>
        <w:t>SW Colorado had broadband under the previ</w:t>
      </w:r>
      <w:r w:rsidR="00E04418" w:rsidRPr="000C75D9">
        <w:rPr>
          <w:rFonts w:ascii="Times New Roman" w:hAnsi="Times New Roman" w:cs="Times New Roman"/>
        </w:rPr>
        <w:t xml:space="preserve">ous definition, but now does not. </w:t>
      </w:r>
      <w:r w:rsidRPr="000C75D9">
        <w:rPr>
          <w:rFonts w:ascii="Times New Roman" w:hAnsi="Times New Roman" w:cs="Times New Roman"/>
        </w:rPr>
        <w:t>So we will be eligible for more funding.</w:t>
      </w:r>
    </w:p>
    <w:p w:rsidR="009E6081" w:rsidRPr="000C75D9" w:rsidRDefault="009E6081" w:rsidP="0029707D">
      <w:pPr>
        <w:autoSpaceDE w:val="0"/>
        <w:autoSpaceDN w:val="0"/>
        <w:adjustRightInd w:val="0"/>
        <w:spacing w:after="0" w:line="240" w:lineRule="auto"/>
        <w:ind w:left="1080"/>
        <w:rPr>
          <w:rFonts w:ascii="Times New Roman" w:hAnsi="Times New Roman" w:cs="Times New Roman"/>
          <w:bCs/>
        </w:rPr>
      </w:pPr>
    </w:p>
    <w:p w:rsidR="0029707D" w:rsidRPr="000C75D9" w:rsidRDefault="0029707D" w:rsidP="0029707D">
      <w:pPr>
        <w:autoSpaceDE w:val="0"/>
        <w:autoSpaceDN w:val="0"/>
        <w:adjustRightInd w:val="0"/>
        <w:spacing w:after="0" w:line="240" w:lineRule="auto"/>
        <w:ind w:left="1080"/>
        <w:rPr>
          <w:rFonts w:ascii="Times New Roman" w:hAnsi="Times New Roman" w:cs="Times New Roman"/>
          <w:bCs/>
        </w:rPr>
      </w:pPr>
      <w:r w:rsidRPr="000C75D9">
        <w:rPr>
          <w:rFonts w:ascii="Times New Roman" w:hAnsi="Times New Roman" w:cs="Times New Roman"/>
          <w:bCs/>
        </w:rPr>
        <w:t>Broadband Non Profit</w:t>
      </w:r>
    </w:p>
    <w:p w:rsidR="0037351A" w:rsidRPr="000C75D9" w:rsidRDefault="0029707D" w:rsidP="00E04418">
      <w:pPr>
        <w:autoSpaceDE w:val="0"/>
        <w:autoSpaceDN w:val="0"/>
        <w:adjustRightInd w:val="0"/>
        <w:spacing w:after="0" w:line="240" w:lineRule="auto"/>
        <w:ind w:left="1080"/>
        <w:rPr>
          <w:rFonts w:ascii="Times New Roman" w:hAnsi="Times New Roman" w:cs="Times New Roman"/>
        </w:rPr>
      </w:pPr>
      <w:r w:rsidRPr="000C75D9">
        <w:rPr>
          <w:rFonts w:ascii="Times New Roman" w:hAnsi="Times New Roman" w:cs="Times New Roman"/>
        </w:rPr>
        <w:t>This is still important to keep on the radar in the e</w:t>
      </w:r>
      <w:r w:rsidR="00E04418" w:rsidRPr="000C75D9">
        <w:rPr>
          <w:rFonts w:ascii="Times New Roman" w:hAnsi="Times New Roman" w:cs="Times New Roman"/>
        </w:rPr>
        <w:t xml:space="preserve">vent the changes to 152 are not </w:t>
      </w:r>
      <w:r w:rsidRPr="000C75D9">
        <w:rPr>
          <w:rFonts w:ascii="Times New Roman" w:hAnsi="Times New Roman" w:cs="Times New Roman"/>
        </w:rPr>
        <w:t xml:space="preserve">passed or are limited in their scope. </w:t>
      </w:r>
      <w:r w:rsidR="00012ED0">
        <w:rPr>
          <w:rFonts w:ascii="Times New Roman" w:hAnsi="Times New Roman" w:cs="Times New Roman"/>
        </w:rPr>
        <w:t>After staff spoke with</w:t>
      </w:r>
      <w:r w:rsidR="00E04418" w:rsidRPr="000C75D9">
        <w:rPr>
          <w:rFonts w:ascii="Times New Roman" w:hAnsi="Times New Roman" w:cs="Times New Roman"/>
        </w:rPr>
        <w:t xml:space="preserve"> Ken </w:t>
      </w:r>
      <w:proofErr w:type="spellStart"/>
      <w:r w:rsidR="00E04418" w:rsidRPr="000C75D9">
        <w:rPr>
          <w:rFonts w:ascii="Times New Roman" w:hAnsi="Times New Roman" w:cs="Times New Roman"/>
        </w:rPr>
        <w:t>Fellman</w:t>
      </w:r>
      <w:proofErr w:type="spellEnd"/>
      <w:r w:rsidR="00E04418" w:rsidRPr="000C75D9">
        <w:rPr>
          <w:rFonts w:ascii="Times New Roman" w:hAnsi="Times New Roman" w:cs="Times New Roman"/>
        </w:rPr>
        <w:t xml:space="preserve">, this is an </w:t>
      </w:r>
      <w:r w:rsidRPr="000C75D9">
        <w:rPr>
          <w:rFonts w:ascii="Times New Roman" w:hAnsi="Times New Roman" w:cs="Times New Roman"/>
        </w:rPr>
        <w:t>option, as there isn’t anything in the existing law that prohibits it.</w:t>
      </w:r>
      <w:r w:rsidR="00E04418" w:rsidRPr="000C75D9">
        <w:rPr>
          <w:rFonts w:ascii="Times New Roman" w:hAnsi="Times New Roman" w:cs="Times New Roman"/>
        </w:rPr>
        <w:t xml:space="preserve"> However, it is </w:t>
      </w:r>
      <w:r w:rsidRPr="000C75D9">
        <w:rPr>
          <w:rFonts w:ascii="Times New Roman" w:hAnsi="Times New Roman" w:cs="Times New Roman"/>
        </w:rPr>
        <w:t>still a risk and if this is something the Board want</w:t>
      </w:r>
      <w:r w:rsidR="00E04418" w:rsidRPr="000C75D9">
        <w:rPr>
          <w:rFonts w:ascii="Times New Roman" w:hAnsi="Times New Roman" w:cs="Times New Roman"/>
        </w:rPr>
        <w:t xml:space="preserve">s to move forward with, we need </w:t>
      </w:r>
      <w:r w:rsidRPr="000C75D9">
        <w:rPr>
          <w:rFonts w:ascii="Times New Roman" w:hAnsi="Times New Roman" w:cs="Times New Roman"/>
        </w:rPr>
        <w:t>to assess our risk adversity to move forwar</w:t>
      </w:r>
      <w:r w:rsidR="00E04418" w:rsidRPr="000C75D9">
        <w:rPr>
          <w:rFonts w:ascii="Times New Roman" w:hAnsi="Times New Roman" w:cs="Times New Roman"/>
        </w:rPr>
        <w:t xml:space="preserve">d. The La Plata County Economic </w:t>
      </w:r>
      <w:r w:rsidRPr="000C75D9">
        <w:rPr>
          <w:rFonts w:ascii="Times New Roman" w:hAnsi="Times New Roman" w:cs="Times New Roman"/>
        </w:rPr>
        <w:t>Development Alliance is w</w:t>
      </w:r>
      <w:r w:rsidR="00E04418" w:rsidRPr="000C75D9">
        <w:rPr>
          <w:rFonts w:ascii="Times New Roman" w:hAnsi="Times New Roman" w:cs="Times New Roman"/>
        </w:rPr>
        <w:t xml:space="preserve">illing to house a 501c3 for the region, pending board </w:t>
      </w:r>
      <w:r w:rsidRPr="000C75D9">
        <w:rPr>
          <w:rFonts w:ascii="Times New Roman" w:hAnsi="Times New Roman" w:cs="Times New Roman"/>
        </w:rPr>
        <w:t>approval and need.</w:t>
      </w:r>
      <w:r w:rsidR="00B132DE" w:rsidRPr="000C75D9">
        <w:rPr>
          <w:rFonts w:ascii="Times New Roman" w:hAnsi="Times New Roman" w:cs="Times New Roman"/>
        </w:rPr>
        <w:t xml:space="preserve"> Shane Hale suggested communication with CLUB 20 could be beneficial. </w:t>
      </w:r>
      <w:r w:rsidR="001B7B93" w:rsidRPr="000C75D9">
        <w:rPr>
          <w:rFonts w:ascii="Times New Roman" w:hAnsi="Times New Roman" w:cs="Times New Roman"/>
        </w:rPr>
        <w:t xml:space="preserve">As bills are written, </w:t>
      </w:r>
      <w:r w:rsidR="00012ED0">
        <w:rPr>
          <w:rFonts w:ascii="Times New Roman" w:hAnsi="Times New Roman" w:cs="Times New Roman"/>
        </w:rPr>
        <w:t>staff</w:t>
      </w:r>
      <w:r w:rsidR="001B7B93" w:rsidRPr="000C75D9">
        <w:rPr>
          <w:rFonts w:ascii="Times New Roman" w:hAnsi="Times New Roman" w:cs="Times New Roman"/>
        </w:rPr>
        <w:t xml:space="preserve"> will keep the board up-to-date. </w:t>
      </w:r>
    </w:p>
    <w:p w:rsidR="00BD5F90" w:rsidRPr="000C75D9" w:rsidRDefault="00BD5F90" w:rsidP="00EB739A">
      <w:pPr>
        <w:pStyle w:val="ListParagraph"/>
        <w:spacing w:after="0" w:line="240" w:lineRule="auto"/>
        <w:ind w:left="1080"/>
        <w:rPr>
          <w:rFonts w:ascii="Times New Roman" w:hAnsi="Times New Roman" w:cs="Times New Roman"/>
        </w:rPr>
      </w:pPr>
    </w:p>
    <w:p w:rsidR="00212414" w:rsidRPr="000C75D9" w:rsidRDefault="00212414" w:rsidP="00EB739A">
      <w:pPr>
        <w:pStyle w:val="ListParagraph"/>
        <w:numPr>
          <w:ilvl w:val="0"/>
          <w:numId w:val="1"/>
        </w:numPr>
        <w:spacing w:after="0" w:line="240" w:lineRule="auto"/>
        <w:rPr>
          <w:rFonts w:ascii="Times New Roman" w:hAnsi="Times New Roman" w:cs="Times New Roman"/>
          <w:b/>
        </w:rPr>
      </w:pPr>
      <w:r w:rsidRPr="000C75D9">
        <w:rPr>
          <w:rFonts w:ascii="Times New Roman" w:hAnsi="Times New Roman" w:cs="Times New Roman"/>
          <w:b/>
        </w:rPr>
        <w:t>Decision Items:</w:t>
      </w:r>
    </w:p>
    <w:p w:rsidR="00DF5343" w:rsidRPr="000C75D9" w:rsidRDefault="00F021C1" w:rsidP="00F021C1">
      <w:pPr>
        <w:spacing w:after="0" w:line="240" w:lineRule="auto"/>
        <w:ind w:left="1080"/>
        <w:rPr>
          <w:rFonts w:ascii="Times New Roman" w:hAnsi="Times New Roman" w:cs="Times New Roman"/>
        </w:rPr>
      </w:pPr>
      <w:r w:rsidRPr="000C75D9">
        <w:rPr>
          <w:rFonts w:ascii="Times New Roman" w:hAnsi="Times New Roman" w:cs="Times New Roman"/>
          <w:u w:val="single"/>
        </w:rPr>
        <w:t>March 2015 Board Meeting</w:t>
      </w:r>
      <w:r w:rsidR="006B06F8" w:rsidRPr="000C75D9">
        <w:rPr>
          <w:rFonts w:ascii="Times New Roman" w:hAnsi="Times New Roman" w:cs="Times New Roman"/>
        </w:rPr>
        <w:t xml:space="preserve"> </w:t>
      </w:r>
    </w:p>
    <w:p w:rsidR="00810A70" w:rsidRPr="000C75D9" w:rsidRDefault="00810A70" w:rsidP="00810A70">
      <w:pPr>
        <w:autoSpaceDE w:val="0"/>
        <w:autoSpaceDN w:val="0"/>
        <w:adjustRightInd w:val="0"/>
        <w:spacing w:after="0" w:line="240" w:lineRule="auto"/>
        <w:ind w:left="1080"/>
        <w:rPr>
          <w:rFonts w:ascii="Times New Roman" w:hAnsi="Times New Roman" w:cs="Times New Roman"/>
        </w:rPr>
      </w:pPr>
      <w:r w:rsidRPr="000C75D9">
        <w:rPr>
          <w:rFonts w:ascii="Times New Roman" w:hAnsi="Times New Roman" w:cs="Times New Roman"/>
        </w:rPr>
        <w:t xml:space="preserve">Miriam would like to hold a half-day board retreat at the March Board Meeting to discuss the SWCCOG 2015 and 2016 goals to help give staff better direction and criteria to select grants and to focus the organization on growing properly, and not just for growth’s sake. Ken Charles </w:t>
      </w:r>
      <w:r w:rsidR="00B037E1" w:rsidRPr="000C75D9">
        <w:rPr>
          <w:rFonts w:ascii="Times New Roman" w:hAnsi="Times New Roman" w:cs="Times New Roman"/>
        </w:rPr>
        <w:t>will</w:t>
      </w:r>
      <w:r w:rsidRPr="000C75D9">
        <w:rPr>
          <w:rFonts w:ascii="Times New Roman" w:hAnsi="Times New Roman" w:cs="Times New Roman"/>
        </w:rPr>
        <w:t xml:space="preserve"> facilitate the meeting. </w:t>
      </w:r>
      <w:r w:rsidR="00DC6850" w:rsidRPr="000C75D9">
        <w:rPr>
          <w:rFonts w:ascii="Times New Roman" w:hAnsi="Times New Roman" w:cs="Times New Roman"/>
        </w:rPr>
        <w:t>The board agreed on a p</w:t>
      </w:r>
      <w:r w:rsidRPr="000C75D9">
        <w:rPr>
          <w:rFonts w:ascii="Times New Roman" w:hAnsi="Times New Roman" w:cs="Times New Roman"/>
        </w:rPr>
        <w:t xml:space="preserve">roposed meeting date </w:t>
      </w:r>
      <w:r w:rsidR="00951772">
        <w:rPr>
          <w:rFonts w:ascii="Times New Roman" w:hAnsi="Times New Roman" w:cs="Times New Roman"/>
        </w:rPr>
        <w:t>of</w:t>
      </w:r>
      <w:r w:rsidRPr="000C75D9">
        <w:rPr>
          <w:rFonts w:ascii="Times New Roman" w:hAnsi="Times New Roman" w:cs="Times New Roman"/>
        </w:rPr>
        <w:t xml:space="preserve"> March 6 from 9am – 3pm depending on agenda length and items. </w:t>
      </w:r>
    </w:p>
    <w:p w:rsidR="003423B2" w:rsidRPr="000C75D9" w:rsidRDefault="003423B2" w:rsidP="00EB739A">
      <w:pPr>
        <w:pStyle w:val="ListParagraph"/>
        <w:spacing w:after="0" w:line="240" w:lineRule="auto"/>
        <w:ind w:left="1080"/>
        <w:rPr>
          <w:rFonts w:ascii="Times New Roman" w:hAnsi="Times New Roman" w:cs="Times New Roman"/>
        </w:rPr>
      </w:pPr>
    </w:p>
    <w:p w:rsidR="0095145C" w:rsidRPr="000C75D9" w:rsidRDefault="00F021C1" w:rsidP="00EB739A">
      <w:pPr>
        <w:pStyle w:val="ListParagraph"/>
        <w:spacing w:after="0" w:line="240" w:lineRule="auto"/>
        <w:ind w:left="1080"/>
        <w:rPr>
          <w:rFonts w:ascii="Times New Roman" w:hAnsi="Times New Roman" w:cs="Times New Roman"/>
          <w:u w:val="single"/>
        </w:rPr>
      </w:pPr>
      <w:r w:rsidRPr="000C75D9">
        <w:rPr>
          <w:rFonts w:ascii="Times New Roman" w:hAnsi="Times New Roman" w:cs="Times New Roman"/>
          <w:u w:val="single"/>
        </w:rPr>
        <w:t>Personnel Policy Update</w:t>
      </w:r>
      <w:r w:rsidR="008D70EF" w:rsidRPr="000C75D9">
        <w:rPr>
          <w:rFonts w:ascii="Times New Roman" w:hAnsi="Times New Roman" w:cs="Times New Roman"/>
          <w:u w:val="single"/>
        </w:rPr>
        <w:t>:</w:t>
      </w:r>
    </w:p>
    <w:p w:rsidR="0095145C" w:rsidRPr="000C75D9" w:rsidRDefault="00292CFF" w:rsidP="00292CFF">
      <w:pPr>
        <w:autoSpaceDE w:val="0"/>
        <w:autoSpaceDN w:val="0"/>
        <w:adjustRightInd w:val="0"/>
        <w:spacing w:after="0" w:line="240" w:lineRule="auto"/>
        <w:ind w:left="1080"/>
        <w:rPr>
          <w:rFonts w:ascii="Times New Roman" w:hAnsi="Times New Roman" w:cs="Times New Roman"/>
        </w:rPr>
      </w:pPr>
      <w:r w:rsidRPr="000C75D9">
        <w:rPr>
          <w:rFonts w:ascii="Times New Roman" w:hAnsi="Times New Roman" w:cs="Times New Roman"/>
        </w:rPr>
        <w:t>When the Personnel Policy</w:t>
      </w:r>
      <w:r w:rsidR="00093890" w:rsidRPr="000C75D9">
        <w:rPr>
          <w:rFonts w:ascii="Times New Roman" w:hAnsi="Times New Roman" w:cs="Times New Roman"/>
        </w:rPr>
        <w:t xml:space="preserve"> was originally written</w:t>
      </w:r>
      <w:r w:rsidRPr="000C75D9">
        <w:rPr>
          <w:rFonts w:ascii="Times New Roman" w:hAnsi="Times New Roman" w:cs="Times New Roman"/>
        </w:rPr>
        <w:t xml:space="preserve">, </w:t>
      </w:r>
      <w:r w:rsidR="004F735B" w:rsidRPr="000C75D9">
        <w:rPr>
          <w:rFonts w:ascii="Times New Roman" w:hAnsi="Times New Roman" w:cs="Times New Roman"/>
        </w:rPr>
        <w:t>there were no</w:t>
      </w:r>
      <w:r w:rsidRPr="000C75D9">
        <w:rPr>
          <w:rFonts w:ascii="Times New Roman" w:hAnsi="Times New Roman" w:cs="Times New Roman"/>
        </w:rPr>
        <w:t xml:space="preserve"> specific</w:t>
      </w:r>
      <w:r w:rsidR="004F735B" w:rsidRPr="000C75D9">
        <w:rPr>
          <w:rFonts w:ascii="Times New Roman" w:hAnsi="Times New Roman" w:cs="Times New Roman"/>
        </w:rPr>
        <w:t>s</w:t>
      </w:r>
      <w:r w:rsidRPr="000C75D9">
        <w:rPr>
          <w:rFonts w:ascii="Times New Roman" w:hAnsi="Times New Roman" w:cs="Times New Roman"/>
        </w:rPr>
        <w:t xml:space="preserve"> regarding maternity and paternity leave.</w:t>
      </w:r>
      <w:r w:rsidR="00A13B39" w:rsidRPr="000C75D9">
        <w:rPr>
          <w:rFonts w:ascii="Times New Roman" w:hAnsi="Times New Roman" w:cs="Times New Roman"/>
        </w:rPr>
        <w:t xml:space="preserve"> Staff feels it is important to offer </w:t>
      </w:r>
      <w:r w:rsidR="004B0F24" w:rsidRPr="000C75D9">
        <w:rPr>
          <w:rFonts w:ascii="Times New Roman" w:hAnsi="Times New Roman" w:cs="Times New Roman"/>
        </w:rPr>
        <w:t xml:space="preserve">this benefit to current and future employees and presented an updated Personnel Policy to the board for review and consideration. </w:t>
      </w:r>
      <w:r w:rsidR="009D5008" w:rsidRPr="000C75D9">
        <w:rPr>
          <w:rFonts w:ascii="Times New Roman" w:hAnsi="Times New Roman" w:cs="Times New Roman"/>
        </w:rPr>
        <w:t>Staff proposed</w:t>
      </w:r>
      <w:r w:rsidR="000B2714" w:rsidRPr="000C75D9">
        <w:rPr>
          <w:rFonts w:ascii="Times New Roman" w:hAnsi="Times New Roman" w:cs="Times New Roman"/>
        </w:rPr>
        <w:t xml:space="preserve"> a three-week paid parent leave. This time frame was chosen because </w:t>
      </w:r>
      <w:r w:rsidR="009D5008" w:rsidRPr="000C75D9">
        <w:rPr>
          <w:rFonts w:ascii="Times New Roman" w:hAnsi="Times New Roman" w:cs="Times New Roman"/>
        </w:rPr>
        <w:t xml:space="preserve">Miriam feels she can handle COG business </w:t>
      </w:r>
      <w:r w:rsidR="00FF4A1C">
        <w:rPr>
          <w:rFonts w:ascii="Times New Roman" w:hAnsi="Times New Roman" w:cs="Times New Roman"/>
        </w:rPr>
        <w:t>alone</w:t>
      </w:r>
      <w:r w:rsidR="009D5008" w:rsidRPr="000C75D9">
        <w:rPr>
          <w:rFonts w:ascii="Times New Roman" w:hAnsi="Times New Roman" w:cs="Times New Roman"/>
        </w:rPr>
        <w:t xml:space="preserve"> for this amount of time. As far as budget, this three-week paid period is automatically included in payroll for the year. </w:t>
      </w:r>
    </w:p>
    <w:p w:rsidR="00C64ECF" w:rsidRPr="000C75D9" w:rsidRDefault="00063154" w:rsidP="00292CFF">
      <w:pPr>
        <w:autoSpaceDE w:val="0"/>
        <w:autoSpaceDN w:val="0"/>
        <w:adjustRightInd w:val="0"/>
        <w:spacing w:after="0" w:line="240" w:lineRule="auto"/>
        <w:ind w:left="1080"/>
        <w:rPr>
          <w:rFonts w:ascii="Times New Roman" w:hAnsi="Times New Roman" w:cs="Times New Roman"/>
        </w:rPr>
      </w:pPr>
      <w:r>
        <w:rPr>
          <w:rFonts w:ascii="Times New Roman" w:hAnsi="Times New Roman" w:cs="Times New Roman"/>
        </w:rPr>
        <w:t xml:space="preserve">A </w:t>
      </w:r>
      <w:r w:rsidR="00C64ECF" w:rsidRPr="000C75D9">
        <w:rPr>
          <w:rFonts w:ascii="Times New Roman" w:hAnsi="Times New Roman" w:cs="Times New Roman"/>
        </w:rPr>
        <w:t xml:space="preserve">verbiage </w:t>
      </w:r>
      <w:r w:rsidR="00B53D0F">
        <w:rPr>
          <w:rFonts w:ascii="Times New Roman" w:hAnsi="Times New Roman" w:cs="Times New Roman"/>
        </w:rPr>
        <w:t>update</w:t>
      </w:r>
      <w:r>
        <w:rPr>
          <w:rFonts w:ascii="Times New Roman" w:hAnsi="Times New Roman" w:cs="Times New Roman"/>
        </w:rPr>
        <w:t xml:space="preserve"> was</w:t>
      </w:r>
      <w:r w:rsidR="00C64ECF" w:rsidRPr="000C75D9">
        <w:rPr>
          <w:rFonts w:ascii="Times New Roman" w:hAnsi="Times New Roman" w:cs="Times New Roman"/>
        </w:rPr>
        <w:t xml:space="preserve"> requested</w:t>
      </w:r>
      <w:r w:rsidR="00A9623B">
        <w:rPr>
          <w:rFonts w:ascii="Times New Roman" w:hAnsi="Times New Roman" w:cs="Times New Roman"/>
        </w:rPr>
        <w:t xml:space="preserve"> to</w:t>
      </w:r>
      <w:r>
        <w:rPr>
          <w:rFonts w:ascii="Times New Roman" w:hAnsi="Times New Roman" w:cs="Times New Roman"/>
        </w:rPr>
        <w:t xml:space="preserve"> change the verbiage</w:t>
      </w:r>
      <w:r w:rsidR="00A9623B">
        <w:rPr>
          <w:rFonts w:ascii="Times New Roman" w:hAnsi="Times New Roman" w:cs="Times New Roman"/>
        </w:rPr>
        <w:t xml:space="preserve"> “</w:t>
      </w:r>
      <w:r>
        <w:rPr>
          <w:rFonts w:ascii="Times New Roman" w:hAnsi="Times New Roman" w:cs="Times New Roman"/>
        </w:rPr>
        <w:t>husband and wife” to “spouses”</w:t>
      </w:r>
      <w:r w:rsidR="00C64ECF" w:rsidRPr="000C75D9">
        <w:rPr>
          <w:rFonts w:ascii="Times New Roman" w:hAnsi="Times New Roman" w:cs="Times New Roman"/>
        </w:rPr>
        <w:t xml:space="preserve">. </w:t>
      </w:r>
    </w:p>
    <w:p w:rsidR="0095145C" w:rsidRPr="000C75D9" w:rsidRDefault="0095145C" w:rsidP="002351C6">
      <w:pPr>
        <w:spacing w:after="0" w:line="240" w:lineRule="auto"/>
        <w:ind w:left="1080"/>
        <w:rPr>
          <w:rFonts w:ascii="Times New Roman" w:hAnsi="Times New Roman" w:cs="Times New Roman"/>
          <w:b/>
        </w:rPr>
      </w:pPr>
      <w:r w:rsidRPr="000C75D9">
        <w:rPr>
          <w:rFonts w:ascii="Times New Roman" w:hAnsi="Times New Roman" w:cs="Times New Roman"/>
          <w:b/>
        </w:rPr>
        <w:t xml:space="preserve">Motion to </w:t>
      </w:r>
      <w:r w:rsidR="00C64ECF" w:rsidRPr="000C75D9">
        <w:rPr>
          <w:rFonts w:ascii="Times New Roman" w:hAnsi="Times New Roman" w:cs="Times New Roman"/>
          <w:b/>
        </w:rPr>
        <w:t xml:space="preserve">approve the </w:t>
      </w:r>
      <w:r w:rsidR="002351C6">
        <w:rPr>
          <w:rFonts w:ascii="Times New Roman" w:hAnsi="Times New Roman" w:cs="Times New Roman"/>
          <w:b/>
        </w:rPr>
        <w:t>amended</w:t>
      </w:r>
      <w:r w:rsidR="00C64ECF" w:rsidRPr="000C75D9">
        <w:rPr>
          <w:rFonts w:ascii="Times New Roman" w:hAnsi="Times New Roman" w:cs="Times New Roman"/>
          <w:b/>
        </w:rPr>
        <w:t xml:space="preserve"> Personnel Policy to include parent leave with verbiage change</w:t>
      </w:r>
      <w:r w:rsidR="002351C6">
        <w:rPr>
          <w:rFonts w:ascii="Times New Roman" w:hAnsi="Times New Roman" w:cs="Times New Roman"/>
          <w:b/>
        </w:rPr>
        <w:t xml:space="preserve"> of “husband and wife” to “spouses”</w:t>
      </w:r>
      <w:r w:rsidR="008D70EF" w:rsidRPr="000C75D9">
        <w:rPr>
          <w:rFonts w:ascii="Times New Roman" w:hAnsi="Times New Roman" w:cs="Times New Roman"/>
          <w:b/>
        </w:rPr>
        <w:t xml:space="preserve">: </w:t>
      </w:r>
      <w:r w:rsidRPr="000C75D9">
        <w:rPr>
          <w:rFonts w:ascii="Times New Roman" w:hAnsi="Times New Roman" w:cs="Times New Roman"/>
          <w:b/>
        </w:rPr>
        <w:t xml:space="preserve"> </w:t>
      </w:r>
      <w:r w:rsidR="00C64ECF" w:rsidRPr="000C75D9">
        <w:rPr>
          <w:rFonts w:ascii="Times New Roman" w:hAnsi="Times New Roman" w:cs="Times New Roman"/>
          <w:b/>
        </w:rPr>
        <w:t xml:space="preserve">Julie </w:t>
      </w:r>
      <w:proofErr w:type="spellStart"/>
      <w:r w:rsidR="00C64ECF" w:rsidRPr="000C75D9">
        <w:rPr>
          <w:rFonts w:ascii="Times New Roman" w:hAnsi="Times New Roman" w:cs="Times New Roman"/>
          <w:b/>
        </w:rPr>
        <w:t>Westendorff</w:t>
      </w:r>
      <w:proofErr w:type="spellEnd"/>
      <w:r w:rsidRPr="000C75D9">
        <w:rPr>
          <w:rFonts w:ascii="Times New Roman" w:hAnsi="Times New Roman" w:cs="Times New Roman"/>
          <w:b/>
        </w:rPr>
        <w:t xml:space="preserve">, Second:  </w:t>
      </w:r>
      <w:r w:rsidR="00C64ECF" w:rsidRPr="000C75D9">
        <w:rPr>
          <w:rFonts w:ascii="Times New Roman" w:hAnsi="Times New Roman" w:cs="Times New Roman"/>
          <w:b/>
        </w:rPr>
        <w:t>Ernie Williams</w:t>
      </w:r>
      <w:r w:rsidRPr="000C75D9">
        <w:rPr>
          <w:rFonts w:ascii="Times New Roman" w:hAnsi="Times New Roman" w:cs="Times New Roman"/>
          <w:b/>
        </w:rPr>
        <w:t xml:space="preserve">. </w:t>
      </w:r>
      <w:proofErr w:type="gramStart"/>
      <w:r w:rsidRPr="000C75D9">
        <w:rPr>
          <w:rFonts w:ascii="Times New Roman" w:hAnsi="Times New Roman" w:cs="Times New Roman"/>
          <w:b/>
        </w:rPr>
        <w:t>Passed by a unanimous voice vote.</w:t>
      </w:r>
      <w:proofErr w:type="gramEnd"/>
    </w:p>
    <w:p w:rsidR="00C97737" w:rsidRPr="000C75D9" w:rsidRDefault="00C97737" w:rsidP="00EB739A">
      <w:pPr>
        <w:spacing w:after="0" w:line="240" w:lineRule="auto"/>
        <w:ind w:left="1080"/>
        <w:rPr>
          <w:rFonts w:ascii="Times New Roman" w:hAnsi="Times New Roman" w:cs="Times New Roman"/>
          <w:b/>
        </w:rPr>
      </w:pPr>
    </w:p>
    <w:p w:rsidR="00C97737" w:rsidRPr="000C75D9" w:rsidRDefault="00F021C1" w:rsidP="00EB739A">
      <w:pPr>
        <w:spacing w:after="0" w:line="240" w:lineRule="auto"/>
        <w:ind w:left="1080"/>
        <w:rPr>
          <w:rFonts w:ascii="Times New Roman" w:hAnsi="Times New Roman" w:cs="Times New Roman"/>
          <w:u w:val="single"/>
        </w:rPr>
      </w:pPr>
      <w:r w:rsidRPr="000C75D9">
        <w:rPr>
          <w:rFonts w:ascii="Times New Roman" w:hAnsi="Times New Roman" w:cs="Times New Roman"/>
          <w:u w:val="single"/>
        </w:rPr>
        <w:t>Letter of Support – Phoenix Recycling RREO Grant</w:t>
      </w:r>
      <w:r w:rsidR="00C97737" w:rsidRPr="000C75D9">
        <w:rPr>
          <w:rFonts w:ascii="Times New Roman" w:hAnsi="Times New Roman" w:cs="Times New Roman"/>
          <w:u w:val="single"/>
        </w:rPr>
        <w:t>:</w:t>
      </w:r>
    </w:p>
    <w:p w:rsidR="0068329D" w:rsidRDefault="0074621B" w:rsidP="000C75D9">
      <w:pPr>
        <w:autoSpaceDE w:val="0"/>
        <w:autoSpaceDN w:val="0"/>
        <w:adjustRightInd w:val="0"/>
        <w:spacing w:after="0" w:line="240" w:lineRule="auto"/>
        <w:ind w:left="1080"/>
        <w:rPr>
          <w:rFonts w:ascii="Times New Roman" w:hAnsi="Times New Roman" w:cs="Times New Roman"/>
        </w:rPr>
      </w:pPr>
      <w:r w:rsidRPr="000C75D9">
        <w:rPr>
          <w:rFonts w:ascii="Times New Roman" w:hAnsi="Times New Roman" w:cs="Times New Roman"/>
        </w:rPr>
        <w:t xml:space="preserve">Durango based Phoenix Recycling will be applying for a RREO grant to expand their existing facilities on a much larger piece of property southeast of Durango. The expanded facility will </w:t>
      </w:r>
      <w:r w:rsidRPr="000C75D9">
        <w:rPr>
          <w:rFonts w:ascii="Times New Roman" w:hAnsi="Times New Roman" w:cs="Times New Roman"/>
        </w:rPr>
        <w:lastRenderedPageBreak/>
        <w:t xml:space="preserve">be able to sort </w:t>
      </w:r>
      <w:proofErr w:type="spellStart"/>
      <w:r w:rsidRPr="000C75D9">
        <w:rPr>
          <w:rFonts w:ascii="Times New Roman" w:hAnsi="Times New Roman" w:cs="Times New Roman"/>
        </w:rPr>
        <w:t>singlestream</w:t>
      </w:r>
      <w:proofErr w:type="spellEnd"/>
      <w:r w:rsidRPr="000C75D9">
        <w:rPr>
          <w:rFonts w:ascii="Times New Roman" w:hAnsi="Times New Roman" w:cs="Times New Roman"/>
        </w:rPr>
        <w:t xml:space="preserve"> and </w:t>
      </w:r>
      <w:proofErr w:type="spellStart"/>
      <w:r w:rsidRPr="000C75D9">
        <w:rPr>
          <w:rFonts w:ascii="Times New Roman" w:hAnsi="Times New Roman" w:cs="Times New Roman"/>
        </w:rPr>
        <w:t>multistream</w:t>
      </w:r>
      <w:proofErr w:type="spellEnd"/>
      <w:r w:rsidR="00154C8C">
        <w:rPr>
          <w:rFonts w:ascii="Times New Roman" w:hAnsi="Times New Roman" w:cs="Times New Roman"/>
        </w:rPr>
        <w:t xml:space="preserve"> recyclables with</w:t>
      </w:r>
      <w:r w:rsidRPr="000C75D9">
        <w:rPr>
          <w:rFonts w:ascii="Times New Roman" w:hAnsi="Times New Roman" w:cs="Times New Roman"/>
        </w:rPr>
        <w:t xml:space="preserve">in the region, instead of sending the materials and jobs to areas such as Oklahoma or Salt Lake City. This should help existing programs reduce the hauling fees and the greenhouse gases involved with transporting materials long distances. </w:t>
      </w:r>
    </w:p>
    <w:p w:rsidR="0074621B" w:rsidRPr="000C75D9" w:rsidRDefault="000C75D9" w:rsidP="000C75D9">
      <w:pPr>
        <w:autoSpaceDE w:val="0"/>
        <w:autoSpaceDN w:val="0"/>
        <w:adjustRightInd w:val="0"/>
        <w:spacing w:after="0" w:line="240" w:lineRule="auto"/>
        <w:ind w:left="1080"/>
        <w:rPr>
          <w:rFonts w:ascii="Times New Roman" w:hAnsi="Times New Roman" w:cs="Times New Roman"/>
        </w:rPr>
      </w:pPr>
      <w:r w:rsidRPr="000C75D9">
        <w:rPr>
          <w:rFonts w:ascii="Times New Roman" w:hAnsi="Times New Roman" w:cs="Times New Roman"/>
        </w:rPr>
        <w:t>Mark Thompson from</w:t>
      </w:r>
      <w:r w:rsidR="0074621B" w:rsidRPr="000C75D9">
        <w:rPr>
          <w:rFonts w:ascii="Times New Roman" w:hAnsi="Times New Roman" w:cs="Times New Roman"/>
        </w:rPr>
        <w:t xml:space="preserve"> Phoenix </w:t>
      </w:r>
      <w:r w:rsidRPr="000C75D9">
        <w:rPr>
          <w:rFonts w:ascii="Times New Roman" w:hAnsi="Times New Roman" w:cs="Times New Roman"/>
        </w:rPr>
        <w:t xml:space="preserve">Recycling was present to request a Letter of Support from the SWCCOG </w:t>
      </w:r>
      <w:r w:rsidR="0068329D">
        <w:rPr>
          <w:rFonts w:ascii="Times New Roman" w:hAnsi="Times New Roman" w:cs="Times New Roman"/>
        </w:rPr>
        <w:t>to help support</w:t>
      </w:r>
      <w:r w:rsidRPr="000C75D9">
        <w:rPr>
          <w:rFonts w:ascii="Times New Roman" w:hAnsi="Times New Roman" w:cs="Times New Roman"/>
        </w:rPr>
        <w:t xml:space="preserve"> the Phoenix Recycling request for funding through the Recycling Resources Economic Opportunity (RREO) grant program.</w:t>
      </w:r>
      <w:r w:rsidR="0068329D">
        <w:rPr>
          <w:rFonts w:ascii="Times New Roman" w:hAnsi="Times New Roman" w:cs="Times New Roman"/>
        </w:rPr>
        <w:t xml:space="preserve"> The grant is for a bailer and a conveyer belt that leads into the bailer at a cost of $262,000. </w:t>
      </w:r>
    </w:p>
    <w:p w:rsidR="005F46FB" w:rsidRDefault="005F46FB" w:rsidP="00EB739A">
      <w:pPr>
        <w:spacing w:after="0" w:line="240" w:lineRule="auto"/>
        <w:ind w:left="1080"/>
        <w:rPr>
          <w:rFonts w:ascii="Times New Roman" w:hAnsi="Times New Roman" w:cs="Times New Roman"/>
          <w:b/>
        </w:rPr>
      </w:pPr>
      <w:r w:rsidRPr="000C75D9">
        <w:rPr>
          <w:rFonts w:ascii="Times New Roman" w:hAnsi="Times New Roman" w:cs="Times New Roman"/>
          <w:b/>
        </w:rPr>
        <w:t xml:space="preserve">Motion to </w:t>
      </w:r>
      <w:r w:rsidR="0068329D">
        <w:rPr>
          <w:rFonts w:ascii="Times New Roman" w:hAnsi="Times New Roman" w:cs="Times New Roman"/>
          <w:b/>
        </w:rPr>
        <w:t xml:space="preserve">authorize Dick White to sign Letter of Support for Phoenix </w:t>
      </w:r>
      <w:proofErr w:type="spellStart"/>
      <w:r w:rsidR="0068329D">
        <w:rPr>
          <w:rFonts w:ascii="Times New Roman" w:hAnsi="Times New Roman" w:cs="Times New Roman"/>
          <w:b/>
        </w:rPr>
        <w:t>Recylcing</w:t>
      </w:r>
      <w:proofErr w:type="spellEnd"/>
      <w:r w:rsidR="0068329D">
        <w:rPr>
          <w:rFonts w:ascii="Times New Roman" w:hAnsi="Times New Roman" w:cs="Times New Roman"/>
          <w:b/>
        </w:rPr>
        <w:t>:  Shane Hale</w:t>
      </w:r>
      <w:r w:rsidRPr="000C75D9">
        <w:rPr>
          <w:rFonts w:ascii="Times New Roman" w:hAnsi="Times New Roman" w:cs="Times New Roman"/>
          <w:b/>
        </w:rPr>
        <w:t xml:space="preserve">, Second:  </w:t>
      </w:r>
      <w:r w:rsidR="0068329D">
        <w:rPr>
          <w:rFonts w:ascii="Times New Roman" w:hAnsi="Times New Roman" w:cs="Times New Roman"/>
          <w:b/>
        </w:rPr>
        <w:t>Michael Whiting</w:t>
      </w:r>
      <w:r w:rsidRPr="000C75D9">
        <w:rPr>
          <w:rFonts w:ascii="Times New Roman" w:hAnsi="Times New Roman" w:cs="Times New Roman"/>
          <w:b/>
        </w:rPr>
        <w:t xml:space="preserve">. </w:t>
      </w:r>
      <w:proofErr w:type="gramStart"/>
      <w:r w:rsidRPr="000C75D9">
        <w:rPr>
          <w:rFonts w:ascii="Times New Roman" w:hAnsi="Times New Roman" w:cs="Times New Roman"/>
          <w:b/>
        </w:rPr>
        <w:t>Passed by a unanimous voice vote</w:t>
      </w:r>
      <w:r w:rsidR="0068329D">
        <w:rPr>
          <w:rFonts w:ascii="Times New Roman" w:hAnsi="Times New Roman" w:cs="Times New Roman"/>
          <w:b/>
        </w:rPr>
        <w:t xml:space="preserve"> with one abstention of Julie </w:t>
      </w:r>
      <w:proofErr w:type="spellStart"/>
      <w:r w:rsidR="00D9424A">
        <w:rPr>
          <w:rFonts w:ascii="Times New Roman" w:hAnsi="Times New Roman" w:cs="Times New Roman"/>
          <w:b/>
        </w:rPr>
        <w:t>Westendorff</w:t>
      </w:r>
      <w:proofErr w:type="spellEnd"/>
      <w:r w:rsidR="00D9424A">
        <w:rPr>
          <w:rFonts w:ascii="Times New Roman" w:hAnsi="Times New Roman" w:cs="Times New Roman"/>
          <w:b/>
        </w:rPr>
        <w:t xml:space="preserve"> because at as some point Julie will have to consider a land use permit for Phoenix Recycling.</w:t>
      </w:r>
      <w:proofErr w:type="gramEnd"/>
    </w:p>
    <w:p w:rsidR="0068329D" w:rsidRDefault="0068329D" w:rsidP="00EB739A">
      <w:pPr>
        <w:spacing w:after="0" w:line="240" w:lineRule="auto"/>
        <w:ind w:left="1080"/>
        <w:rPr>
          <w:rFonts w:ascii="Times New Roman" w:hAnsi="Times New Roman" w:cs="Times New Roman"/>
          <w:b/>
        </w:rPr>
      </w:pPr>
    </w:p>
    <w:p w:rsidR="00D95B34" w:rsidRPr="00D95B34" w:rsidRDefault="00D95B34" w:rsidP="00D95B34">
      <w:pPr>
        <w:ind w:left="1080"/>
        <w:rPr>
          <w:rFonts w:ascii="Times New Roman" w:hAnsi="Times New Roman" w:cs="Times New Roman"/>
        </w:rPr>
      </w:pPr>
      <w:r w:rsidRPr="00D95B34">
        <w:rPr>
          <w:rFonts w:ascii="Times New Roman" w:hAnsi="Times New Roman" w:cs="Times New Roman"/>
        </w:rPr>
        <w:t>Ron LeBlanc s</w:t>
      </w:r>
      <w:r>
        <w:rPr>
          <w:rFonts w:ascii="Times New Roman" w:hAnsi="Times New Roman" w:cs="Times New Roman"/>
        </w:rPr>
        <w:t>uggested an item pertaining to letters of s</w:t>
      </w:r>
      <w:r w:rsidRPr="00D95B34">
        <w:rPr>
          <w:rFonts w:ascii="Times New Roman" w:hAnsi="Times New Roman" w:cs="Times New Roman"/>
        </w:rPr>
        <w:t xml:space="preserve">upport be added to the March board retreat agenda or the April meeting. Julie </w:t>
      </w:r>
      <w:proofErr w:type="spellStart"/>
      <w:r w:rsidRPr="00D95B34">
        <w:rPr>
          <w:rFonts w:ascii="Times New Roman" w:hAnsi="Times New Roman" w:cs="Times New Roman"/>
        </w:rPr>
        <w:t>Westendorff</w:t>
      </w:r>
      <w:proofErr w:type="spellEnd"/>
      <w:r w:rsidRPr="00D95B34">
        <w:rPr>
          <w:rFonts w:ascii="Times New Roman" w:hAnsi="Times New Roman" w:cs="Times New Roman"/>
        </w:rPr>
        <w:t xml:space="preserve"> has land use authority; therefore, the COG needs to check jurisdiction before signing letters of support. This is also important</w:t>
      </w:r>
      <w:r>
        <w:rPr>
          <w:rFonts w:ascii="Times New Roman" w:hAnsi="Times New Roman" w:cs="Times New Roman"/>
        </w:rPr>
        <w:t xml:space="preserve"> for grant writing as l</w:t>
      </w:r>
      <w:r w:rsidRPr="00D95B34">
        <w:rPr>
          <w:rFonts w:ascii="Times New Roman" w:hAnsi="Times New Roman" w:cs="Times New Roman"/>
        </w:rPr>
        <w:t>etter</w:t>
      </w:r>
      <w:r>
        <w:rPr>
          <w:rFonts w:ascii="Times New Roman" w:hAnsi="Times New Roman" w:cs="Times New Roman"/>
        </w:rPr>
        <w:t>s</w:t>
      </w:r>
      <w:r w:rsidRPr="00D95B34">
        <w:rPr>
          <w:rFonts w:ascii="Times New Roman" w:hAnsi="Times New Roman" w:cs="Times New Roman"/>
        </w:rPr>
        <w:t xml:space="preserve"> of support should relate to COG goals. The weight of the COG should not be behind political actions. An established guidelines and schematic could be useful to help develop the principles behind selecting letter of support to sign. Staff </w:t>
      </w:r>
      <w:r>
        <w:rPr>
          <w:rFonts w:ascii="Times New Roman" w:hAnsi="Times New Roman" w:cs="Times New Roman"/>
        </w:rPr>
        <w:t>will</w:t>
      </w:r>
      <w:r w:rsidRPr="00D95B34">
        <w:rPr>
          <w:rFonts w:ascii="Times New Roman" w:hAnsi="Times New Roman" w:cs="Times New Roman"/>
        </w:rPr>
        <w:t xml:space="preserve"> research how other COG</w:t>
      </w:r>
      <w:r>
        <w:rPr>
          <w:rFonts w:ascii="Times New Roman" w:hAnsi="Times New Roman" w:cs="Times New Roman"/>
        </w:rPr>
        <w:t>’s deal with selecting letters of s</w:t>
      </w:r>
      <w:r w:rsidRPr="00D95B34">
        <w:rPr>
          <w:rFonts w:ascii="Times New Roman" w:hAnsi="Times New Roman" w:cs="Times New Roman"/>
        </w:rPr>
        <w:t xml:space="preserve">upport. </w:t>
      </w:r>
    </w:p>
    <w:p w:rsidR="009E788D" w:rsidRDefault="00440E1E" w:rsidP="00EB739A">
      <w:pPr>
        <w:spacing w:after="0" w:line="240" w:lineRule="auto"/>
        <w:ind w:left="1080"/>
        <w:rPr>
          <w:rFonts w:ascii="Times New Roman" w:hAnsi="Times New Roman" w:cs="Times New Roman"/>
          <w:u w:val="single"/>
        </w:rPr>
      </w:pPr>
      <w:r w:rsidRPr="000C75D9">
        <w:rPr>
          <w:rFonts w:ascii="Times New Roman" w:hAnsi="Times New Roman" w:cs="Times New Roman"/>
          <w:u w:val="single"/>
        </w:rPr>
        <w:t>Dark Fiber Lease MOU</w:t>
      </w:r>
      <w:r w:rsidR="00E97345" w:rsidRPr="000C75D9">
        <w:rPr>
          <w:rFonts w:ascii="Times New Roman" w:hAnsi="Times New Roman" w:cs="Times New Roman"/>
          <w:u w:val="single"/>
        </w:rPr>
        <w:t>:</w:t>
      </w:r>
    </w:p>
    <w:p w:rsidR="00857979" w:rsidRDefault="00A241D9" w:rsidP="00EB739A">
      <w:pPr>
        <w:spacing w:after="0" w:line="240" w:lineRule="auto"/>
        <w:ind w:left="1080"/>
        <w:rPr>
          <w:rFonts w:ascii="Times New Roman" w:hAnsi="Times New Roman" w:cs="Times New Roman"/>
        </w:rPr>
      </w:pPr>
      <w:r>
        <w:rPr>
          <w:rFonts w:ascii="Times New Roman" w:hAnsi="Times New Roman" w:cs="Times New Roman"/>
        </w:rPr>
        <w:t xml:space="preserve">This item was tabled at the last SWCCOG board meeting to be readdressed now. </w:t>
      </w:r>
      <w:r w:rsidR="0013614C">
        <w:rPr>
          <w:rFonts w:ascii="Times New Roman" w:hAnsi="Times New Roman" w:cs="Times New Roman"/>
        </w:rPr>
        <w:t xml:space="preserve">The MOU agreement would be implemented individually between COG and entity; the MOU document presented would only service as a template. There were questions about an opt-in versus mandate policy for use of the SCAN network, which led to questions about the </w:t>
      </w:r>
      <w:r>
        <w:rPr>
          <w:rFonts w:ascii="Times New Roman" w:hAnsi="Times New Roman" w:cs="Times New Roman"/>
        </w:rPr>
        <w:t xml:space="preserve">original content of the SCAN contract </w:t>
      </w:r>
      <w:r w:rsidR="0013614C">
        <w:rPr>
          <w:rFonts w:ascii="Times New Roman" w:hAnsi="Times New Roman" w:cs="Times New Roman"/>
        </w:rPr>
        <w:t>and board decisions made at that time.</w:t>
      </w:r>
      <w:r w:rsidR="0079062F">
        <w:rPr>
          <w:rFonts w:ascii="Times New Roman" w:hAnsi="Times New Roman" w:cs="Times New Roman"/>
        </w:rPr>
        <w:t xml:space="preserve"> Staff will find original SCAN contract and documents</w:t>
      </w:r>
      <w:r w:rsidR="00DE5F3D">
        <w:rPr>
          <w:rFonts w:ascii="Times New Roman" w:hAnsi="Times New Roman" w:cs="Times New Roman"/>
        </w:rPr>
        <w:t xml:space="preserve">, </w:t>
      </w:r>
      <w:r w:rsidR="0079062F">
        <w:rPr>
          <w:rFonts w:ascii="Times New Roman" w:hAnsi="Times New Roman" w:cs="Times New Roman"/>
        </w:rPr>
        <w:t>board meeting minutes</w:t>
      </w:r>
      <w:r w:rsidR="00DE5F3D">
        <w:rPr>
          <w:rFonts w:ascii="Times New Roman" w:hAnsi="Times New Roman" w:cs="Times New Roman"/>
        </w:rPr>
        <w:t>, any guidance d</w:t>
      </w:r>
      <w:bookmarkStart w:id="0" w:name="_GoBack"/>
      <w:bookmarkEnd w:id="0"/>
      <w:r w:rsidR="00DE5F3D">
        <w:rPr>
          <w:rFonts w:ascii="Times New Roman" w:hAnsi="Times New Roman" w:cs="Times New Roman"/>
        </w:rPr>
        <w:t xml:space="preserve">ocuments for SCAN use, and facts and history to present this information at the March board retreat. </w:t>
      </w:r>
      <w:r w:rsidR="00857979">
        <w:rPr>
          <w:rFonts w:ascii="Times New Roman" w:hAnsi="Times New Roman" w:cs="Times New Roman"/>
        </w:rPr>
        <w:t xml:space="preserve">Board would like to know how many dark fiber strands are out there available to be leased and what kind of revenue this would create. </w:t>
      </w:r>
    </w:p>
    <w:p w:rsidR="00A241D9" w:rsidRPr="00A241D9" w:rsidRDefault="00857979" w:rsidP="00EB739A">
      <w:pPr>
        <w:spacing w:after="0" w:line="240" w:lineRule="auto"/>
        <w:ind w:left="1080"/>
        <w:rPr>
          <w:rFonts w:ascii="Times New Roman" w:hAnsi="Times New Roman" w:cs="Times New Roman"/>
        </w:rPr>
      </w:pPr>
      <w:r>
        <w:rPr>
          <w:rFonts w:ascii="Times New Roman" w:hAnsi="Times New Roman" w:cs="Times New Roman"/>
        </w:rPr>
        <w:t xml:space="preserve">Lee San Miguel requested maps of what Ignacio currently has, which Miriam will send on a thumb drive. </w:t>
      </w:r>
      <w:r w:rsidR="0079062F">
        <w:rPr>
          <w:rFonts w:ascii="Times New Roman" w:hAnsi="Times New Roman" w:cs="Times New Roman"/>
        </w:rPr>
        <w:t xml:space="preserve"> </w:t>
      </w:r>
      <w:r w:rsidR="0013614C">
        <w:rPr>
          <w:rFonts w:ascii="Times New Roman" w:hAnsi="Times New Roman" w:cs="Times New Roman"/>
        </w:rPr>
        <w:t xml:space="preserve"> </w:t>
      </w:r>
    </w:p>
    <w:p w:rsidR="00D428A9" w:rsidRPr="00BC01BD" w:rsidRDefault="00D428A9" w:rsidP="00EB739A">
      <w:pPr>
        <w:spacing w:after="0" w:line="240" w:lineRule="auto"/>
        <w:ind w:left="1080"/>
        <w:rPr>
          <w:rFonts w:ascii="Times New Roman" w:hAnsi="Times New Roman" w:cs="Times New Roman"/>
          <w:b/>
        </w:rPr>
      </w:pPr>
      <w:r w:rsidRPr="00BC01BD">
        <w:rPr>
          <w:rFonts w:ascii="Times New Roman" w:hAnsi="Times New Roman" w:cs="Times New Roman"/>
          <w:b/>
        </w:rPr>
        <w:t xml:space="preserve">Motion to table </w:t>
      </w:r>
      <w:r w:rsidR="00BC01BD" w:rsidRPr="00BC01BD">
        <w:rPr>
          <w:rFonts w:ascii="Times New Roman" w:hAnsi="Times New Roman" w:cs="Times New Roman"/>
          <w:b/>
        </w:rPr>
        <w:t xml:space="preserve">this item until the board is presented with a clear </w:t>
      </w:r>
      <w:r w:rsidR="00822A2B">
        <w:rPr>
          <w:rFonts w:ascii="Times New Roman" w:hAnsi="Times New Roman" w:cs="Times New Roman"/>
          <w:b/>
        </w:rPr>
        <w:t>understanding</w:t>
      </w:r>
      <w:r w:rsidR="00BC01BD" w:rsidRPr="00BC01BD">
        <w:rPr>
          <w:rFonts w:ascii="Times New Roman" w:hAnsi="Times New Roman" w:cs="Times New Roman"/>
          <w:b/>
        </w:rPr>
        <w:t xml:space="preserve"> of the SCAN project:  Julie </w:t>
      </w:r>
      <w:proofErr w:type="spellStart"/>
      <w:r w:rsidR="00BC01BD" w:rsidRPr="00BC01BD">
        <w:rPr>
          <w:rFonts w:ascii="Times New Roman" w:hAnsi="Times New Roman" w:cs="Times New Roman"/>
          <w:b/>
        </w:rPr>
        <w:t>Westerndorff</w:t>
      </w:r>
      <w:proofErr w:type="spellEnd"/>
      <w:r w:rsidR="00BC01BD" w:rsidRPr="00BC01BD">
        <w:rPr>
          <w:rFonts w:ascii="Times New Roman" w:hAnsi="Times New Roman" w:cs="Times New Roman"/>
          <w:b/>
        </w:rPr>
        <w:t xml:space="preserve">, Second:  Lee San Miguel. </w:t>
      </w:r>
      <w:proofErr w:type="gramStart"/>
      <w:r w:rsidRPr="00BC01BD">
        <w:rPr>
          <w:rFonts w:ascii="Times New Roman" w:hAnsi="Times New Roman" w:cs="Times New Roman"/>
          <w:b/>
        </w:rPr>
        <w:t>Passed by a unanimous voice vote.</w:t>
      </w:r>
      <w:proofErr w:type="gramEnd"/>
      <w:r w:rsidRPr="00BC01BD">
        <w:rPr>
          <w:rFonts w:ascii="Times New Roman" w:hAnsi="Times New Roman" w:cs="Times New Roman"/>
          <w:b/>
        </w:rPr>
        <w:t xml:space="preserve"> </w:t>
      </w:r>
    </w:p>
    <w:p w:rsidR="006B06F8" w:rsidRPr="000C75D9" w:rsidRDefault="006B06F8" w:rsidP="00EB739A">
      <w:pPr>
        <w:spacing w:after="0" w:line="240" w:lineRule="auto"/>
        <w:ind w:left="1080"/>
        <w:rPr>
          <w:rFonts w:ascii="Times New Roman" w:hAnsi="Times New Roman" w:cs="Times New Roman"/>
          <w:u w:val="single"/>
        </w:rPr>
      </w:pPr>
    </w:p>
    <w:p w:rsidR="007E2220" w:rsidRPr="000C75D9" w:rsidRDefault="007E2220" w:rsidP="00EB739A">
      <w:pPr>
        <w:pStyle w:val="ListParagraph"/>
        <w:numPr>
          <w:ilvl w:val="0"/>
          <w:numId w:val="1"/>
        </w:numPr>
        <w:spacing w:after="0" w:line="240" w:lineRule="auto"/>
        <w:rPr>
          <w:rFonts w:ascii="Times New Roman" w:hAnsi="Times New Roman" w:cs="Times New Roman"/>
          <w:b/>
        </w:rPr>
      </w:pPr>
      <w:r w:rsidRPr="000C75D9">
        <w:rPr>
          <w:rFonts w:ascii="Times New Roman" w:hAnsi="Times New Roman" w:cs="Times New Roman"/>
          <w:b/>
        </w:rPr>
        <w:t>Reports:</w:t>
      </w:r>
    </w:p>
    <w:p w:rsidR="005B3786" w:rsidRDefault="005B3786" w:rsidP="00EB739A">
      <w:pPr>
        <w:spacing w:after="0" w:line="240" w:lineRule="auto"/>
        <w:ind w:left="1080"/>
        <w:rPr>
          <w:rFonts w:ascii="Times New Roman" w:hAnsi="Times New Roman" w:cs="Times New Roman"/>
          <w:u w:val="single"/>
        </w:rPr>
      </w:pPr>
      <w:r w:rsidRPr="000C75D9">
        <w:rPr>
          <w:rFonts w:ascii="Times New Roman" w:hAnsi="Times New Roman" w:cs="Times New Roman"/>
          <w:u w:val="single"/>
        </w:rPr>
        <w:t>Director’s Report:</w:t>
      </w:r>
    </w:p>
    <w:p w:rsidR="0095538F" w:rsidRDefault="008F4C7D" w:rsidP="00EB739A">
      <w:pPr>
        <w:spacing w:after="0" w:line="240" w:lineRule="auto"/>
        <w:ind w:left="1080"/>
        <w:rPr>
          <w:rFonts w:ascii="Times New Roman" w:hAnsi="Times New Roman" w:cs="Times New Roman"/>
        </w:rPr>
      </w:pPr>
      <w:r>
        <w:rPr>
          <w:rFonts w:ascii="Times New Roman" w:hAnsi="Times New Roman" w:cs="Times New Roman"/>
        </w:rPr>
        <w:t xml:space="preserve">Alternative Fuels – </w:t>
      </w:r>
      <w:proofErr w:type="spellStart"/>
      <w:r>
        <w:rPr>
          <w:rFonts w:ascii="Times New Roman" w:hAnsi="Times New Roman" w:cs="Times New Roman"/>
        </w:rPr>
        <w:t>Sparq</w:t>
      </w:r>
      <w:proofErr w:type="spellEnd"/>
      <w:r>
        <w:rPr>
          <w:rFonts w:ascii="Times New Roman" w:hAnsi="Times New Roman" w:cs="Times New Roman"/>
        </w:rPr>
        <w:t xml:space="preserve"> Natural Gas has just </w:t>
      </w:r>
      <w:r w:rsidR="001612F6">
        <w:rPr>
          <w:rFonts w:ascii="Times New Roman" w:hAnsi="Times New Roman" w:cs="Times New Roman"/>
        </w:rPr>
        <w:t>begun</w:t>
      </w:r>
      <w:r>
        <w:rPr>
          <w:rFonts w:ascii="Times New Roman" w:hAnsi="Times New Roman" w:cs="Times New Roman"/>
        </w:rPr>
        <w:t xml:space="preserve"> communication with CDOT. </w:t>
      </w:r>
    </w:p>
    <w:p w:rsidR="008F4C7D" w:rsidRDefault="008F4C7D" w:rsidP="00EB739A">
      <w:pPr>
        <w:spacing w:after="0" w:line="240" w:lineRule="auto"/>
        <w:ind w:left="1080"/>
        <w:rPr>
          <w:rFonts w:ascii="Times New Roman" w:hAnsi="Times New Roman" w:cs="Times New Roman"/>
        </w:rPr>
      </w:pPr>
    </w:p>
    <w:p w:rsidR="008F4C7D" w:rsidRDefault="00FF4A1C" w:rsidP="00EB739A">
      <w:pPr>
        <w:spacing w:after="0" w:line="240" w:lineRule="auto"/>
        <w:ind w:left="1080"/>
        <w:rPr>
          <w:rFonts w:ascii="Times New Roman" w:hAnsi="Times New Roman" w:cs="Times New Roman"/>
        </w:rPr>
      </w:pPr>
      <w:r>
        <w:rPr>
          <w:rFonts w:ascii="Times New Roman" w:hAnsi="Times New Roman" w:cs="Times New Roman"/>
        </w:rPr>
        <w:t>Western Lands and Communities (WLC)</w:t>
      </w:r>
      <w:r w:rsidR="008F4C7D">
        <w:rPr>
          <w:rFonts w:ascii="Times New Roman" w:hAnsi="Times New Roman" w:cs="Times New Roman"/>
        </w:rPr>
        <w:t xml:space="preserve"> – The presentation earlier covered this item. </w:t>
      </w:r>
    </w:p>
    <w:p w:rsidR="008F4C7D" w:rsidRDefault="008F4C7D" w:rsidP="00EB739A">
      <w:pPr>
        <w:spacing w:after="0" w:line="240" w:lineRule="auto"/>
        <w:ind w:left="1080"/>
        <w:rPr>
          <w:rFonts w:ascii="Times New Roman" w:hAnsi="Times New Roman" w:cs="Times New Roman"/>
        </w:rPr>
      </w:pPr>
    </w:p>
    <w:p w:rsidR="008F4C7D" w:rsidRDefault="0001046A" w:rsidP="00EB739A">
      <w:pPr>
        <w:spacing w:after="0" w:line="240" w:lineRule="auto"/>
        <w:ind w:left="1080"/>
        <w:rPr>
          <w:rFonts w:ascii="Times New Roman" w:hAnsi="Times New Roman" w:cs="Times New Roman"/>
        </w:rPr>
      </w:pPr>
      <w:proofErr w:type="spellStart"/>
      <w:r>
        <w:rPr>
          <w:rFonts w:ascii="Times New Roman" w:hAnsi="Times New Roman" w:cs="Times New Roman"/>
        </w:rPr>
        <w:t>AmeriC</w:t>
      </w:r>
      <w:r w:rsidR="001612F6">
        <w:rPr>
          <w:rFonts w:ascii="Times New Roman" w:hAnsi="Times New Roman" w:cs="Times New Roman"/>
        </w:rPr>
        <w:t>orp</w:t>
      </w:r>
      <w:proofErr w:type="spellEnd"/>
      <w:r w:rsidR="001612F6">
        <w:rPr>
          <w:rFonts w:ascii="Times New Roman" w:hAnsi="Times New Roman" w:cs="Times New Roman"/>
        </w:rPr>
        <w:t xml:space="preserve"> </w:t>
      </w:r>
      <w:r>
        <w:rPr>
          <w:rFonts w:ascii="Times New Roman" w:hAnsi="Times New Roman" w:cs="Times New Roman"/>
        </w:rPr>
        <w:t>VISTA</w:t>
      </w:r>
      <w:r w:rsidR="001612F6">
        <w:rPr>
          <w:rFonts w:ascii="Times New Roman" w:hAnsi="Times New Roman" w:cs="Times New Roman"/>
        </w:rPr>
        <w:t xml:space="preserve"> - </w:t>
      </w:r>
      <w:r w:rsidR="008F4C7D">
        <w:rPr>
          <w:rFonts w:ascii="Times New Roman" w:hAnsi="Times New Roman" w:cs="Times New Roman"/>
        </w:rPr>
        <w:t>M</w:t>
      </w:r>
      <w:r>
        <w:rPr>
          <w:rFonts w:ascii="Times New Roman" w:hAnsi="Times New Roman" w:cs="Times New Roman"/>
        </w:rPr>
        <w:t xml:space="preserve">iriam is finishing up the </w:t>
      </w:r>
      <w:proofErr w:type="spellStart"/>
      <w:r>
        <w:rPr>
          <w:rFonts w:ascii="Times New Roman" w:hAnsi="Times New Roman" w:cs="Times New Roman"/>
        </w:rPr>
        <w:t>AmeriC</w:t>
      </w:r>
      <w:r w:rsidR="008F4C7D">
        <w:rPr>
          <w:rFonts w:ascii="Times New Roman" w:hAnsi="Times New Roman" w:cs="Times New Roman"/>
        </w:rPr>
        <w:t>orp</w:t>
      </w:r>
      <w:proofErr w:type="spellEnd"/>
      <w:r w:rsidR="008F4C7D">
        <w:rPr>
          <w:rFonts w:ascii="Times New Roman" w:hAnsi="Times New Roman" w:cs="Times New Roman"/>
        </w:rPr>
        <w:t xml:space="preserve"> </w:t>
      </w:r>
      <w:r>
        <w:rPr>
          <w:rFonts w:ascii="Times New Roman" w:hAnsi="Times New Roman" w:cs="Times New Roman"/>
        </w:rPr>
        <w:t>VISTA</w:t>
      </w:r>
      <w:r w:rsidR="008F4C7D">
        <w:rPr>
          <w:rFonts w:ascii="Times New Roman" w:hAnsi="Times New Roman" w:cs="Times New Roman"/>
        </w:rPr>
        <w:t xml:space="preserve"> application. The </w:t>
      </w:r>
      <w:r>
        <w:rPr>
          <w:rFonts w:ascii="Times New Roman" w:hAnsi="Times New Roman" w:cs="Times New Roman"/>
        </w:rPr>
        <w:t>VISTA</w:t>
      </w:r>
      <w:r w:rsidR="008F4C7D">
        <w:rPr>
          <w:rFonts w:ascii="Times New Roman" w:hAnsi="Times New Roman" w:cs="Times New Roman"/>
        </w:rPr>
        <w:t xml:space="preserve"> will be starting in July to help with administration and grants. In addition, Miriam </w:t>
      </w:r>
      <w:r w:rsidR="008B4368">
        <w:rPr>
          <w:rFonts w:ascii="Times New Roman" w:hAnsi="Times New Roman" w:cs="Times New Roman"/>
        </w:rPr>
        <w:t>wa</w:t>
      </w:r>
      <w:r>
        <w:rPr>
          <w:rFonts w:ascii="Times New Roman" w:hAnsi="Times New Roman" w:cs="Times New Roman"/>
        </w:rPr>
        <w:t xml:space="preserve">s nominated to receive an </w:t>
      </w:r>
      <w:proofErr w:type="spellStart"/>
      <w:r>
        <w:rPr>
          <w:rFonts w:ascii="Times New Roman" w:hAnsi="Times New Roman" w:cs="Times New Roman"/>
        </w:rPr>
        <w:t>AmeriC</w:t>
      </w:r>
      <w:r w:rsidR="008B4368">
        <w:rPr>
          <w:rFonts w:ascii="Times New Roman" w:hAnsi="Times New Roman" w:cs="Times New Roman"/>
        </w:rPr>
        <w:t>orp</w:t>
      </w:r>
      <w:proofErr w:type="spellEnd"/>
      <w:r w:rsidR="008B4368">
        <w:rPr>
          <w:rFonts w:ascii="Times New Roman" w:hAnsi="Times New Roman" w:cs="Times New Roman"/>
        </w:rPr>
        <w:t xml:space="preserve"> </w:t>
      </w:r>
      <w:r>
        <w:rPr>
          <w:rFonts w:ascii="Times New Roman" w:hAnsi="Times New Roman" w:cs="Times New Roman"/>
        </w:rPr>
        <w:t>VISTA</w:t>
      </w:r>
      <w:r w:rsidR="008B4368">
        <w:rPr>
          <w:rFonts w:ascii="Times New Roman" w:hAnsi="Times New Roman" w:cs="Times New Roman"/>
        </w:rPr>
        <w:t xml:space="preserve"> National Award.</w:t>
      </w:r>
    </w:p>
    <w:p w:rsidR="008F4C7D" w:rsidRDefault="008F4C7D" w:rsidP="00EB739A">
      <w:pPr>
        <w:spacing w:after="0" w:line="240" w:lineRule="auto"/>
        <w:ind w:left="1080"/>
        <w:rPr>
          <w:rFonts w:ascii="Times New Roman" w:hAnsi="Times New Roman" w:cs="Times New Roman"/>
        </w:rPr>
      </w:pPr>
    </w:p>
    <w:p w:rsidR="008F4C7D" w:rsidRDefault="00BC449B" w:rsidP="00EB739A">
      <w:pPr>
        <w:spacing w:after="0" w:line="240" w:lineRule="auto"/>
        <w:ind w:left="1080"/>
        <w:rPr>
          <w:rFonts w:ascii="Times New Roman" w:hAnsi="Times New Roman" w:cs="Times New Roman"/>
        </w:rPr>
      </w:pPr>
      <w:r>
        <w:rPr>
          <w:rFonts w:ascii="Times New Roman" w:hAnsi="Times New Roman" w:cs="Times New Roman"/>
        </w:rPr>
        <w:t>Recycling Resources Economic Opportunity (RREO)</w:t>
      </w:r>
      <w:r w:rsidR="008F4C7D">
        <w:rPr>
          <w:rFonts w:ascii="Times New Roman" w:hAnsi="Times New Roman" w:cs="Times New Roman"/>
        </w:rPr>
        <w:t xml:space="preserve"> – an in-depth report will be given at the March board retreat.</w:t>
      </w:r>
    </w:p>
    <w:p w:rsidR="0010088E" w:rsidRDefault="0010088E" w:rsidP="00EB739A">
      <w:pPr>
        <w:spacing w:after="0" w:line="240" w:lineRule="auto"/>
        <w:ind w:left="1080"/>
        <w:rPr>
          <w:rFonts w:ascii="Times New Roman" w:hAnsi="Times New Roman" w:cs="Times New Roman"/>
        </w:rPr>
      </w:pPr>
    </w:p>
    <w:p w:rsidR="0010088E" w:rsidRDefault="0010088E" w:rsidP="00EB739A">
      <w:pPr>
        <w:spacing w:after="0" w:line="240" w:lineRule="auto"/>
        <w:ind w:left="1080"/>
        <w:rPr>
          <w:rFonts w:ascii="Times New Roman" w:hAnsi="Times New Roman" w:cs="Times New Roman"/>
        </w:rPr>
      </w:pPr>
      <w:r>
        <w:rPr>
          <w:rFonts w:ascii="Times New Roman" w:hAnsi="Times New Roman" w:cs="Times New Roman"/>
        </w:rPr>
        <w:lastRenderedPageBreak/>
        <w:t xml:space="preserve">IBM Grant – This </w:t>
      </w:r>
      <w:r w:rsidR="00293BE1">
        <w:rPr>
          <w:rFonts w:ascii="Times New Roman" w:hAnsi="Times New Roman" w:cs="Times New Roman"/>
        </w:rPr>
        <w:t>application</w:t>
      </w:r>
      <w:r>
        <w:rPr>
          <w:rFonts w:ascii="Times New Roman" w:hAnsi="Times New Roman" w:cs="Times New Roman"/>
        </w:rPr>
        <w:t xml:space="preserve"> did not</w:t>
      </w:r>
      <w:r w:rsidR="00293BE1">
        <w:rPr>
          <w:rFonts w:ascii="Times New Roman" w:hAnsi="Times New Roman" w:cs="Times New Roman"/>
        </w:rPr>
        <w:t xml:space="preserve"> happen due to staff time limitations</w:t>
      </w:r>
      <w:r>
        <w:rPr>
          <w:rFonts w:ascii="Times New Roman" w:hAnsi="Times New Roman" w:cs="Times New Roman"/>
        </w:rPr>
        <w:t>.</w:t>
      </w:r>
      <w:r w:rsidR="00293BE1">
        <w:rPr>
          <w:rFonts w:ascii="Times New Roman" w:hAnsi="Times New Roman" w:cs="Times New Roman"/>
        </w:rPr>
        <w:t xml:space="preserve"> In addition, Miriam does not want to be applying to grants just to be applying. She would like to further examine COG goals and strategies for the next year at the March board retreat to get some guidance as to what grants the COG would like to apply for that are in conjunction with goals and year plans. </w:t>
      </w:r>
      <w:r>
        <w:rPr>
          <w:rFonts w:ascii="Times New Roman" w:hAnsi="Times New Roman" w:cs="Times New Roman"/>
        </w:rPr>
        <w:t xml:space="preserve"> </w:t>
      </w:r>
    </w:p>
    <w:p w:rsidR="00097324" w:rsidRDefault="00097324" w:rsidP="00EB739A">
      <w:pPr>
        <w:spacing w:after="0" w:line="240" w:lineRule="auto"/>
        <w:ind w:left="1080"/>
        <w:rPr>
          <w:rFonts w:ascii="Times New Roman" w:hAnsi="Times New Roman" w:cs="Times New Roman"/>
        </w:rPr>
      </w:pPr>
    </w:p>
    <w:p w:rsidR="009D75B8" w:rsidRDefault="009D75B8" w:rsidP="00EB739A">
      <w:pPr>
        <w:spacing w:after="0" w:line="240" w:lineRule="auto"/>
        <w:ind w:left="1080"/>
        <w:rPr>
          <w:rFonts w:ascii="Times New Roman" w:hAnsi="Times New Roman" w:cs="Times New Roman"/>
        </w:rPr>
      </w:pPr>
      <w:r>
        <w:rPr>
          <w:rFonts w:ascii="Times New Roman" w:hAnsi="Times New Roman" w:cs="Times New Roman"/>
        </w:rPr>
        <w:t>TPR/Transit</w:t>
      </w:r>
      <w:r w:rsidR="00097324">
        <w:rPr>
          <w:rFonts w:ascii="Times New Roman" w:hAnsi="Times New Roman" w:cs="Times New Roman"/>
        </w:rPr>
        <w:t xml:space="preserve"> – </w:t>
      </w:r>
      <w:r w:rsidR="00722755">
        <w:rPr>
          <w:rFonts w:ascii="Times New Roman" w:hAnsi="Times New Roman" w:cs="Times New Roman"/>
        </w:rPr>
        <w:t xml:space="preserve">The </w:t>
      </w:r>
      <w:r w:rsidR="00097324">
        <w:rPr>
          <w:rFonts w:ascii="Times New Roman" w:hAnsi="Times New Roman" w:cs="Times New Roman"/>
        </w:rPr>
        <w:t xml:space="preserve">TPR meeting was held this morning. </w:t>
      </w:r>
      <w:r w:rsidR="00506D3F">
        <w:rPr>
          <w:rFonts w:ascii="Times New Roman" w:hAnsi="Times New Roman" w:cs="Times New Roman"/>
        </w:rPr>
        <w:t>Discussed was the state statute that does not allow the Indian Tribes to have a STAC vote. The TPR would like to pursue a change in legislation to allow tribal voting at STAC. The</w:t>
      </w:r>
      <w:r w:rsidR="00097324">
        <w:rPr>
          <w:rFonts w:ascii="Times New Roman" w:hAnsi="Times New Roman" w:cs="Times New Roman"/>
        </w:rPr>
        <w:t xml:space="preserve"> next meeting will be April 3. </w:t>
      </w:r>
    </w:p>
    <w:p w:rsidR="00722755" w:rsidRDefault="00722755" w:rsidP="00EB739A">
      <w:pPr>
        <w:spacing w:after="0" w:line="240" w:lineRule="auto"/>
        <w:ind w:left="1080"/>
        <w:rPr>
          <w:rFonts w:ascii="Times New Roman" w:hAnsi="Times New Roman" w:cs="Times New Roman"/>
        </w:rPr>
      </w:pPr>
      <w:r>
        <w:rPr>
          <w:rFonts w:ascii="Times New Roman" w:hAnsi="Times New Roman" w:cs="Times New Roman"/>
        </w:rPr>
        <w:t>The next t</w:t>
      </w:r>
      <w:r w:rsidR="00097324">
        <w:rPr>
          <w:rFonts w:ascii="Times New Roman" w:hAnsi="Times New Roman" w:cs="Times New Roman"/>
        </w:rPr>
        <w:t xml:space="preserve">ransit meeting will be </w:t>
      </w:r>
      <w:r>
        <w:rPr>
          <w:rFonts w:ascii="Times New Roman" w:hAnsi="Times New Roman" w:cs="Times New Roman"/>
        </w:rPr>
        <w:t>February</w:t>
      </w:r>
      <w:r w:rsidR="00097324">
        <w:rPr>
          <w:rFonts w:ascii="Times New Roman" w:hAnsi="Times New Roman" w:cs="Times New Roman"/>
        </w:rPr>
        <w:t xml:space="preserve"> 10.</w:t>
      </w:r>
    </w:p>
    <w:p w:rsidR="00097324" w:rsidRPr="000C75D9" w:rsidRDefault="00097324" w:rsidP="00EB739A">
      <w:pPr>
        <w:spacing w:after="0" w:line="240" w:lineRule="auto"/>
        <w:ind w:left="1080"/>
        <w:rPr>
          <w:rFonts w:ascii="Times New Roman" w:hAnsi="Times New Roman" w:cs="Times New Roman"/>
        </w:rPr>
      </w:pPr>
      <w:r>
        <w:rPr>
          <w:rFonts w:ascii="Times New Roman" w:hAnsi="Times New Roman" w:cs="Times New Roman"/>
        </w:rPr>
        <w:t>John Egan announced the Archuleta County Transportation Summit meeting being held February 26</w:t>
      </w:r>
      <w:r w:rsidR="00722755">
        <w:rPr>
          <w:rFonts w:ascii="Times New Roman" w:hAnsi="Times New Roman" w:cs="Times New Roman"/>
        </w:rPr>
        <w:t xml:space="preserve"> at the Quality Resort, from 9am – 11am, breakfast will be provided</w:t>
      </w:r>
      <w:r>
        <w:rPr>
          <w:rFonts w:ascii="Times New Roman" w:hAnsi="Times New Roman" w:cs="Times New Roman"/>
        </w:rPr>
        <w:t xml:space="preserve">. </w:t>
      </w:r>
      <w:r w:rsidR="00722755">
        <w:rPr>
          <w:rFonts w:ascii="Times New Roman" w:hAnsi="Times New Roman" w:cs="Times New Roman"/>
        </w:rPr>
        <w:t>This meeting will involve La Plata County, Durango, Bayfield, Ignacio</w:t>
      </w:r>
      <w:r w:rsidR="009D75B8">
        <w:rPr>
          <w:rFonts w:ascii="Times New Roman" w:hAnsi="Times New Roman" w:cs="Times New Roman"/>
        </w:rPr>
        <w:t>, among others</w:t>
      </w:r>
      <w:r w:rsidR="00722755">
        <w:rPr>
          <w:rFonts w:ascii="Times New Roman" w:hAnsi="Times New Roman" w:cs="Times New Roman"/>
        </w:rPr>
        <w:t>. Pagosa would like to establish good relationships</w:t>
      </w:r>
      <w:r w:rsidR="009D75B8">
        <w:rPr>
          <w:rFonts w:ascii="Times New Roman" w:hAnsi="Times New Roman" w:cs="Times New Roman"/>
        </w:rPr>
        <w:t xml:space="preserve"> with other communities</w:t>
      </w:r>
      <w:r w:rsidR="00722755">
        <w:rPr>
          <w:rFonts w:ascii="Times New Roman" w:hAnsi="Times New Roman" w:cs="Times New Roman"/>
        </w:rPr>
        <w:t xml:space="preserve"> to help make transportation plans work. </w:t>
      </w:r>
      <w:r w:rsidR="004D5C3D">
        <w:rPr>
          <w:rFonts w:ascii="Times New Roman" w:hAnsi="Times New Roman" w:cs="Times New Roman"/>
        </w:rPr>
        <w:t>All are invited.</w:t>
      </w:r>
    </w:p>
    <w:p w:rsidR="00F36747" w:rsidRPr="000C75D9" w:rsidRDefault="00F36747" w:rsidP="00F36747">
      <w:pPr>
        <w:spacing w:after="0" w:line="240" w:lineRule="auto"/>
        <w:ind w:left="1080"/>
        <w:rPr>
          <w:rFonts w:ascii="Times New Roman" w:hAnsi="Times New Roman" w:cs="Times New Roman"/>
        </w:rPr>
      </w:pPr>
    </w:p>
    <w:p w:rsidR="00C55B6E" w:rsidRPr="000C75D9" w:rsidRDefault="006E26D9" w:rsidP="00F36747">
      <w:pPr>
        <w:spacing w:after="0" w:line="240" w:lineRule="auto"/>
        <w:ind w:left="1080"/>
        <w:rPr>
          <w:rFonts w:ascii="Times New Roman" w:hAnsi="Times New Roman" w:cs="Times New Roman"/>
          <w:b/>
        </w:rPr>
      </w:pPr>
      <w:r w:rsidRPr="000C75D9">
        <w:rPr>
          <w:rFonts w:ascii="Times New Roman" w:hAnsi="Times New Roman" w:cs="Times New Roman"/>
          <w:b/>
        </w:rPr>
        <w:t>Adjourned at</w:t>
      </w:r>
      <w:r w:rsidR="0045618A" w:rsidRPr="000C75D9">
        <w:rPr>
          <w:rFonts w:ascii="Times New Roman" w:hAnsi="Times New Roman" w:cs="Times New Roman"/>
          <w:b/>
        </w:rPr>
        <w:t xml:space="preserve"> 3:45</w:t>
      </w:r>
      <w:r w:rsidRPr="000C75D9">
        <w:rPr>
          <w:rFonts w:ascii="Times New Roman" w:hAnsi="Times New Roman" w:cs="Times New Roman"/>
          <w:b/>
        </w:rPr>
        <w:t>pm</w:t>
      </w:r>
    </w:p>
    <w:p w:rsidR="003D6298" w:rsidRPr="000C75D9" w:rsidRDefault="003D6298" w:rsidP="00EB739A">
      <w:pPr>
        <w:spacing w:after="0" w:line="240" w:lineRule="auto"/>
        <w:rPr>
          <w:rFonts w:ascii="Times New Roman" w:hAnsi="Times New Roman" w:cs="Times New Roman"/>
        </w:rPr>
      </w:pPr>
      <w:r w:rsidRPr="000C75D9">
        <w:rPr>
          <w:rFonts w:ascii="Times New Roman" w:hAnsi="Times New Roman" w:cs="Times New Roman"/>
        </w:rPr>
        <w:br/>
      </w:r>
      <w:r w:rsidRPr="000C75D9">
        <w:rPr>
          <w:rFonts w:ascii="Times New Roman" w:hAnsi="Times New Roman" w:cs="Times New Roman"/>
        </w:rPr>
        <w:br/>
      </w:r>
    </w:p>
    <w:sectPr w:rsidR="003D6298" w:rsidRPr="000C75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BD0" w:rsidRDefault="00F05BD0" w:rsidP="003D6298">
      <w:pPr>
        <w:spacing w:after="0" w:line="240" w:lineRule="auto"/>
      </w:pPr>
      <w:r>
        <w:separator/>
      </w:r>
    </w:p>
  </w:endnote>
  <w:endnote w:type="continuationSeparator" w:id="0">
    <w:p w:rsidR="00F05BD0" w:rsidRDefault="00F05BD0"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BD0" w:rsidRDefault="00F05BD0" w:rsidP="003D6298">
      <w:pPr>
        <w:spacing w:after="0" w:line="240" w:lineRule="auto"/>
      </w:pPr>
      <w:r>
        <w:separator/>
      </w:r>
    </w:p>
  </w:footnote>
  <w:footnote w:type="continuationSeparator" w:id="0">
    <w:p w:rsidR="00F05BD0" w:rsidRDefault="00F05BD0"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0E4"/>
    <w:multiLevelType w:val="hybridMultilevel"/>
    <w:tmpl w:val="54A6DD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E47C39"/>
    <w:multiLevelType w:val="hybridMultilevel"/>
    <w:tmpl w:val="F88CB3E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36E6191"/>
    <w:multiLevelType w:val="hybridMultilevel"/>
    <w:tmpl w:val="75A6CF1E"/>
    <w:lvl w:ilvl="0" w:tplc="04090005">
      <w:start w:val="1"/>
      <w:numFmt w:val="bullet"/>
      <w:lvlText w:val=""/>
      <w:lvlJc w:val="left"/>
      <w:pPr>
        <w:ind w:left="1980" w:hanging="360"/>
      </w:pPr>
      <w:rPr>
        <w:rFonts w:ascii="Wingdings" w:hAnsi="Wingding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24173739"/>
    <w:multiLevelType w:val="hybridMultilevel"/>
    <w:tmpl w:val="A6384B4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247B30CD"/>
    <w:multiLevelType w:val="hybridMultilevel"/>
    <w:tmpl w:val="E0164DA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8CA7A69"/>
    <w:multiLevelType w:val="hybridMultilevel"/>
    <w:tmpl w:val="C870E4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D57168F"/>
    <w:multiLevelType w:val="hybridMultilevel"/>
    <w:tmpl w:val="3FEED8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CD831EA"/>
    <w:multiLevelType w:val="hybridMultilevel"/>
    <w:tmpl w:val="176E3E0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3896FDC"/>
    <w:multiLevelType w:val="hybridMultilevel"/>
    <w:tmpl w:val="5660110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B90757F"/>
    <w:multiLevelType w:val="hybridMultilevel"/>
    <w:tmpl w:val="B21A1E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E274500"/>
    <w:multiLevelType w:val="hybridMultilevel"/>
    <w:tmpl w:val="8AB6EC6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66336E93"/>
    <w:multiLevelType w:val="hybridMultilevel"/>
    <w:tmpl w:val="779069D2"/>
    <w:lvl w:ilvl="0" w:tplc="FC7A69C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201D65"/>
    <w:multiLevelType w:val="hybridMultilevel"/>
    <w:tmpl w:val="B75A7D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6"/>
  </w:num>
  <w:num w:numId="3">
    <w:abstractNumId w:val="9"/>
  </w:num>
  <w:num w:numId="4">
    <w:abstractNumId w:val="10"/>
  </w:num>
  <w:num w:numId="5">
    <w:abstractNumId w:val="2"/>
  </w:num>
  <w:num w:numId="6">
    <w:abstractNumId w:val="3"/>
  </w:num>
  <w:num w:numId="7">
    <w:abstractNumId w:val="1"/>
  </w:num>
  <w:num w:numId="8">
    <w:abstractNumId w:val="8"/>
  </w:num>
  <w:num w:numId="9">
    <w:abstractNumId w:val="0"/>
  </w:num>
  <w:num w:numId="10">
    <w:abstractNumId w:val="7"/>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1046A"/>
    <w:rsid w:val="00011C91"/>
    <w:rsid w:val="00012ED0"/>
    <w:rsid w:val="00017FA6"/>
    <w:rsid w:val="00021255"/>
    <w:rsid w:val="00022B12"/>
    <w:rsid w:val="00032C99"/>
    <w:rsid w:val="00052DAA"/>
    <w:rsid w:val="00056356"/>
    <w:rsid w:val="00057C14"/>
    <w:rsid w:val="00063154"/>
    <w:rsid w:val="0006402B"/>
    <w:rsid w:val="00076B97"/>
    <w:rsid w:val="00083F8F"/>
    <w:rsid w:val="00086821"/>
    <w:rsid w:val="00086CA4"/>
    <w:rsid w:val="000900E0"/>
    <w:rsid w:val="000923CB"/>
    <w:rsid w:val="00092887"/>
    <w:rsid w:val="00093890"/>
    <w:rsid w:val="00097324"/>
    <w:rsid w:val="00097AE2"/>
    <w:rsid w:val="00097EDF"/>
    <w:rsid w:val="000A08BF"/>
    <w:rsid w:val="000A6C2B"/>
    <w:rsid w:val="000B2714"/>
    <w:rsid w:val="000C1DA3"/>
    <w:rsid w:val="000C45BB"/>
    <w:rsid w:val="000C75D9"/>
    <w:rsid w:val="000D22EE"/>
    <w:rsid w:val="000D249C"/>
    <w:rsid w:val="000D5671"/>
    <w:rsid w:val="000D6EF6"/>
    <w:rsid w:val="000F401F"/>
    <w:rsid w:val="000F4622"/>
    <w:rsid w:val="0010088E"/>
    <w:rsid w:val="00116F01"/>
    <w:rsid w:val="00127951"/>
    <w:rsid w:val="00133D71"/>
    <w:rsid w:val="0013614C"/>
    <w:rsid w:val="00141168"/>
    <w:rsid w:val="00142EDD"/>
    <w:rsid w:val="0014365B"/>
    <w:rsid w:val="00147E49"/>
    <w:rsid w:val="00153182"/>
    <w:rsid w:val="00154C8C"/>
    <w:rsid w:val="001601F1"/>
    <w:rsid w:val="001612F6"/>
    <w:rsid w:val="00161D9D"/>
    <w:rsid w:val="00165168"/>
    <w:rsid w:val="00167A6A"/>
    <w:rsid w:val="00173A88"/>
    <w:rsid w:val="00174D35"/>
    <w:rsid w:val="001777E7"/>
    <w:rsid w:val="00180211"/>
    <w:rsid w:val="00180A89"/>
    <w:rsid w:val="001841F3"/>
    <w:rsid w:val="00186C04"/>
    <w:rsid w:val="00190355"/>
    <w:rsid w:val="00196BC5"/>
    <w:rsid w:val="001A428C"/>
    <w:rsid w:val="001B568A"/>
    <w:rsid w:val="001B7B93"/>
    <w:rsid w:val="001C0A6B"/>
    <w:rsid w:val="001C1207"/>
    <w:rsid w:val="001C3D76"/>
    <w:rsid w:val="001C5B16"/>
    <w:rsid w:val="001D06D0"/>
    <w:rsid w:val="001D523B"/>
    <w:rsid w:val="001D54DD"/>
    <w:rsid w:val="001D6F5D"/>
    <w:rsid w:val="001D7247"/>
    <w:rsid w:val="001E5D5D"/>
    <w:rsid w:val="001F70C9"/>
    <w:rsid w:val="002062AC"/>
    <w:rsid w:val="002072E9"/>
    <w:rsid w:val="00207F5C"/>
    <w:rsid w:val="00212414"/>
    <w:rsid w:val="00216E1C"/>
    <w:rsid w:val="002254A5"/>
    <w:rsid w:val="002351C6"/>
    <w:rsid w:val="00236924"/>
    <w:rsid w:val="0024486C"/>
    <w:rsid w:val="00254D74"/>
    <w:rsid w:val="0026366E"/>
    <w:rsid w:val="002649C4"/>
    <w:rsid w:val="002656C8"/>
    <w:rsid w:val="00267EB8"/>
    <w:rsid w:val="00272E1D"/>
    <w:rsid w:val="0027513F"/>
    <w:rsid w:val="0028317E"/>
    <w:rsid w:val="00292CFF"/>
    <w:rsid w:val="00293BE1"/>
    <w:rsid w:val="00295996"/>
    <w:rsid w:val="0029707D"/>
    <w:rsid w:val="002A361A"/>
    <w:rsid w:val="002A78D1"/>
    <w:rsid w:val="002B0AF7"/>
    <w:rsid w:val="002B1082"/>
    <w:rsid w:val="002B1228"/>
    <w:rsid w:val="002E19B5"/>
    <w:rsid w:val="002E45F9"/>
    <w:rsid w:val="002E7F13"/>
    <w:rsid w:val="002F3773"/>
    <w:rsid w:val="002F60FA"/>
    <w:rsid w:val="00304313"/>
    <w:rsid w:val="00313A33"/>
    <w:rsid w:val="00321594"/>
    <w:rsid w:val="00322687"/>
    <w:rsid w:val="003233AD"/>
    <w:rsid w:val="00334004"/>
    <w:rsid w:val="003423B2"/>
    <w:rsid w:val="003424CB"/>
    <w:rsid w:val="00343C0E"/>
    <w:rsid w:val="00344AFE"/>
    <w:rsid w:val="00347746"/>
    <w:rsid w:val="003516C6"/>
    <w:rsid w:val="00357708"/>
    <w:rsid w:val="003608CD"/>
    <w:rsid w:val="00365DDC"/>
    <w:rsid w:val="003664CD"/>
    <w:rsid w:val="00370F4E"/>
    <w:rsid w:val="0037351A"/>
    <w:rsid w:val="0038162B"/>
    <w:rsid w:val="00384362"/>
    <w:rsid w:val="0038780E"/>
    <w:rsid w:val="00395C8D"/>
    <w:rsid w:val="003960BA"/>
    <w:rsid w:val="003973B5"/>
    <w:rsid w:val="003A310D"/>
    <w:rsid w:val="003A6726"/>
    <w:rsid w:val="003B7B8B"/>
    <w:rsid w:val="003C10BA"/>
    <w:rsid w:val="003D1595"/>
    <w:rsid w:val="003D1E1E"/>
    <w:rsid w:val="003D392A"/>
    <w:rsid w:val="003D6298"/>
    <w:rsid w:val="003D6CAF"/>
    <w:rsid w:val="003E4BE3"/>
    <w:rsid w:val="003E5A31"/>
    <w:rsid w:val="003F14BC"/>
    <w:rsid w:val="003F2EB8"/>
    <w:rsid w:val="00404B2F"/>
    <w:rsid w:val="004178B2"/>
    <w:rsid w:val="004211D8"/>
    <w:rsid w:val="00425A11"/>
    <w:rsid w:val="004377AF"/>
    <w:rsid w:val="00440771"/>
    <w:rsid w:val="00440E1E"/>
    <w:rsid w:val="00445091"/>
    <w:rsid w:val="00447D1C"/>
    <w:rsid w:val="004544C8"/>
    <w:rsid w:val="0045618A"/>
    <w:rsid w:val="00457BE9"/>
    <w:rsid w:val="00491673"/>
    <w:rsid w:val="00491975"/>
    <w:rsid w:val="00493001"/>
    <w:rsid w:val="004B0F24"/>
    <w:rsid w:val="004B2E77"/>
    <w:rsid w:val="004B6A84"/>
    <w:rsid w:val="004C057A"/>
    <w:rsid w:val="004C462C"/>
    <w:rsid w:val="004D388F"/>
    <w:rsid w:val="004D5C3D"/>
    <w:rsid w:val="004E0EAB"/>
    <w:rsid w:val="004E1B5F"/>
    <w:rsid w:val="004F6521"/>
    <w:rsid w:val="004F735B"/>
    <w:rsid w:val="00506D3F"/>
    <w:rsid w:val="00514EDE"/>
    <w:rsid w:val="0051725D"/>
    <w:rsid w:val="00541A2E"/>
    <w:rsid w:val="00541C82"/>
    <w:rsid w:val="00542065"/>
    <w:rsid w:val="005535CE"/>
    <w:rsid w:val="00554311"/>
    <w:rsid w:val="00564A1A"/>
    <w:rsid w:val="00576ECD"/>
    <w:rsid w:val="0059243D"/>
    <w:rsid w:val="00593080"/>
    <w:rsid w:val="005956D2"/>
    <w:rsid w:val="005A2C3A"/>
    <w:rsid w:val="005B3786"/>
    <w:rsid w:val="005B68EA"/>
    <w:rsid w:val="005B726B"/>
    <w:rsid w:val="005C2E06"/>
    <w:rsid w:val="005C377C"/>
    <w:rsid w:val="005C71C3"/>
    <w:rsid w:val="005D0002"/>
    <w:rsid w:val="005D233D"/>
    <w:rsid w:val="005D6612"/>
    <w:rsid w:val="005E24F4"/>
    <w:rsid w:val="005E74F9"/>
    <w:rsid w:val="005F062E"/>
    <w:rsid w:val="005F0B78"/>
    <w:rsid w:val="005F46FB"/>
    <w:rsid w:val="005F6737"/>
    <w:rsid w:val="00605DA2"/>
    <w:rsid w:val="00611E01"/>
    <w:rsid w:val="0061388B"/>
    <w:rsid w:val="0062188D"/>
    <w:rsid w:val="0062280B"/>
    <w:rsid w:val="00634A22"/>
    <w:rsid w:val="006433AE"/>
    <w:rsid w:val="00652095"/>
    <w:rsid w:val="0065228A"/>
    <w:rsid w:val="0066051D"/>
    <w:rsid w:val="0066352F"/>
    <w:rsid w:val="00664F13"/>
    <w:rsid w:val="0067077F"/>
    <w:rsid w:val="00670B83"/>
    <w:rsid w:val="00670D03"/>
    <w:rsid w:val="0068329D"/>
    <w:rsid w:val="00686BFD"/>
    <w:rsid w:val="006B06F8"/>
    <w:rsid w:val="006B3173"/>
    <w:rsid w:val="006B4D31"/>
    <w:rsid w:val="006B7D7C"/>
    <w:rsid w:val="006D011A"/>
    <w:rsid w:val="006E26D9"/>
    <w:rsid w:val="006E41F2"/>
    <w:rsid w:val="006E609E"/>
    <w:rsid w:val="006F2685"/>
    <w:rsid w:val="006F6DB8"/>
    <w:rsid w:val="007008C8"/>
    <w:rsid w:val="0070765C"/>
    <w:rsid w:val="007216E6"/>
    <w:rsid w:val="00722755"/>
    <w:rsid w:val="00725CA0"/>
    <w:rsid w:val="007345AA"/>
    <w:rsid w:val="0074621B"/>
    <w:rsid w:val="00746751"/>
    <w:rsid w:val="00753622"/>
    <w:rsid w:val="00754393"/>
    <w:rsid w:val="00761553"/>
    <w:rsid w:val="00767671"/>
    <w:rsid w:val="00770EA2"/>
    <w:rsid w:val="00772C1E"/>
    <w:rsid w:val="0079062F"/>
    <w:rsid w:val="00796B75"/>
    <w:rsid w:val="007A2611"/>
    <w:rsid w:val="007B6CE9"/>
    <w:rsid w:val="007C183F"/>
    <w:rsid w:val="007C5446"/>
    <w:rsid w:val="007E2220"/>
    <w:rsid w:val="007E4333"/>
    <w:rsid w:val="007E7B9E"/>
    <w:rsid w:val="007F3F53"/>
    <w:rsid w:val="00801607"/>
    <w:rsid w:val="00810A70"/>
    <w:rsid w:val="00813BF4"/>
    <w:rsid w:val="00813CDD"/>
    <w:rsid w:val="00822A2B"/>
    <w:rsid w:val="008243E4"/>
    <w:rsid w:val="008313D6"/>
    <w:rsid w:val="008342BE"/>
    <w:rsid w:val="00837737"/>
    <w:rsid w:val="00846DB2"/>
    <w:rsid w:val="0085479B"/>
    <w:rsid w:val="00856D01"/>
    <w:rsid w:val="00857979"/>
    <w:rsid w:val="008616E4"/>
    <w:rsid w:val="00864106"/>
    <w:rsid w:val="00865C33"/>
    <w:rsid w:val="008728C9"/>
    <w:rsid w:val="00881821"/>
    <w:rsid w:val="00883075"/>
    <w:rsid w:val="0088569A"/>
    <w:rsid w:val="00890503"/>
    <w:rsid w:val="00896B5B"/>
    <w:rsid w:val="00896D60"/>
    <w:rsid w:val="008A5BD0"/>
    <w:rsid w:val="008A6159"/>
    <w:rsid w:val="008A6AF9"/>
    <w:rsid w:val="008A6B11"/>
    <w:rsid w:val="008B3484"/>
    <w:rsid w:val="008B4368"/>
    <w:rsid w:val="008C72B0"/>
    <w:rsid w:val="008D3713"/>
    <w:rsid w:val="008D70EF"/>
    <w:rsid w:val="008E6757"/>
    <w:rsid w:val="008F4C7D"/>
    <w:rsid w:val="008F64DD"/>
    <w:rsid w:val="00903346"/>
    <w:rsid w:val="00904411"/>
    <w:rsid w:val="00906841"/>
    <w:rsid w:val="00911B09"/>
    <w:rsid w:val="0091326B"/>
    <w:rsid w:val="00921439"/>
    <w:rsid w:val="009272E5"/>
    <w:rsid w:val="009275F0"/>
    <w:rsid w:val="00930F4B"/>
    <w:rsid w:val="009370FF"/>
    <w:rsid w:val="00941AC5"/>
    <w:rsid w:val="00942571"/>
    <w:rsid w:val="00942D0F"/>
    <w:rsid w:val="00946376"/>
    <w:rsid w:val="0095145C"/>
    <w:rsid w:val="00951772"/>
    <w:rsid w:val="00951FC5"/>
    <w:rsid w:val="00951FDC"/>
    <w:rsid w:val="0095538F"/>
    <w:rsid w:val="00957DA8"/>
    <w:rsid w:val="009709D6"/>
    <w:rsid w:val="00977DAD"/>
    <w:rsid w:val="0098175C"/>
    <w:rsid w:val="009861B0"/>
    <w:rsid w:val="0099192B"/>
    <w:rsid w:val="00995772"/>
    <w:rsid w:val="009A28C5"/>
    <w:rsid w:val="009A4D42"/>
    <w:rsid w:val="009A5B65"/>
    <w:rsid w:val="009B56CE"/>
    <w:rsid w:val="009C06AE"/>
    <w:rsid w:val="009C19FA"/>
    <w:rsid w:val="009C3754"/>
    <w:rsid w:val="009C4E3B"/>
    <w:rsid w:val="009D5008"/>
    <w:rsid w:val="009D5696"/>
    <w:rsid w:val="009D75B8"/>
    <w:rsid w:val="009E35C7"/>
    <w:rsid w:val="009E4870"/>
    <w:rsid w:val="009E6081"/>
    <w:rsid w:val="009E788D"/>
    <w:rsid w:val="009F1FB2"/>
    <w:rsid w:val="009F3CC9"/>
    <w:rsid w:val="009F4689"/>
    <w:rsid w:val="00A07511"/>
    <w:rsid w:val="00A13B39"/>
    <w:rsid w:val="00A241D9"/>
    <w:rsid w:val="00A243A3"/>
    <w:rsid w:val="00A303A6"/>
    <w:rsid w:val="00A339C8"/>
    <w:rsid w:val="00A34154"/>
    <w:rsid w:val="00A37164"/>
    <w:rsid w:val="00A37C68"/>
    <w:rsid w:val="00A42542"/>
    <w:rsid w:val="00A46F61"/>
    <w:rsid w:val="00A47DF4"/>
    <w:rsid w:val="00A50E47"/>
    <w:rsid w:val="00A5363F"/>
    <w:rsid w:val="00A61B7F"/>
    <w:rsid w:val="00A62FDA"/>
    <w:rsid w:val="00A64FD8"/>
    <w:rsid w:val="00A87045"/>
    <w:rsid w:val="00A9623B"/>
    <w:rsid w:val="00AA3FC4"/>
    <w:rsid w:val="00AA5F15"/>
    <w:rsid w:val="00AA7710"/>
    <w:rsid w:val="00AB0076"/>
    <w:rsid w:val="00AB2F1E"/>
    <w:rsid w:val="00AC184E"/>
    <w:rsid w:val="00AC272C"/>
    <w:rsid w:val="00AC4942"/>
    <w:rsid w:val="00AC62DA"/>
    <w:rsid w:val="00AC7514"/>
    <w:rsid w:val="00AF3050"/>
    <w:rsid w:val="00B02CF9"/>
    <w:rsid w:val="00B037E1"/>
    <w:rsid w:val="00B03DA7"/>
    <w:rsid w:val="00B04DF3"/>
    <w:rsid w:val="00B062DB"/>
    <w:rsid w:val="00B132DE"/>
    <w:rsid w:val="00B16687"/>
    <w:rsid w:val="00B212F4"/>
    <w:rsid w:val="00B23C18"/>
    <w:rsid w:val="00B243DF"/>
    <w:rsid w:val="00B349F1"/>
    <w:rsid w:val="00B410D2"/>
    <w:rsid w:val="00B41142"/>
    <w:rsid w:val="00B42767"/>
    <w:rsid w:val="00B44D76"/>
    <w:rsid w:val="00B512AB"/>
    <w:rsid w:val="00B53D0F"/>
    <w:rsid w:val="00B55F9E"/>
    <w:rsid w:val="00B61803"/>
    <w:rsid w:val="00B6281F"/>
    <w:rsid w:val="00B70CBB"/>
    <w:rsid w:val="00B73990"/>
    <w:rsid w:val="00B7519B"/>
    <w:rsid w:val="00B810AC"/>
    <w:rsid w:val="00B8638E"/>
    <w:rsid w:val="00B94693"/>
    <w:rsid w:val="00B94BD9"/>
    <w:rsid w:val="00BA138D"/>
    <w:rsid w:val="00BA357C"/>
    <w:rsid w:val="00BA4F72"/>
    <w:rsid w:val="00BA6CEE"/>
    <w:rsid w:val="00BB3420"/>
    <w:rsid w:val="00BC01BD"/>
    <w:rsid w:val="00BC035B"/>
    <w:rsid w:val="00BC1BE6"/>
    <w:rsid w:val="00BC3BFD"/>
    <w:rsid w:val="00BC449B"/>
    <w:rsid w:val="00BC6394"/>
    <w:rsid w:val="00BC7AA0"/>
    <w:rsid w:val="00BD2AE9"/>
    <w:rsid w:val="00BD5F90"/>
    <w:rsid w:val="00BE2C00"/>
    <w:rsid w:val="00BE397E"/>
    <w:rsid w:val="00BF3CD0"/>
    <w:rsid w:val="00C1488A"/>
    <w:rsid w:val="00C42B1E"/>
    <w:rsid w:val="00C4609C"/>
    <w:rsid w:val="00C5121E"/>
    <w:rsid w:val="00C54B8B"/>
    <w:rsid w:val="00C55B6E"/>
    <w:rsid w:val="00C57B6B"/>
    <w:rsid w:val="00C62860"/>
    <w:rsid w:val="00C63286"/>
    <w:rsid w:val="00C64468"/>
    <w:rsid w:val="00C64ECF"/>
    <w:rsid w:val="00C76865"/>
    <w:rsid w:val="00C85560"/>
    <w:rsid w:val="00C92C3E"/>
    <w:rsid w:val="00C94900"/>
    <w:rsid w:val="00C97737"/>
    <w:rsid w:val="00C97966"/>
    <w:rsid w:val="00CA3B1F"/>
    <w:rsid w:val="00CA50B9"/>
    <w:rsid w:val="00CA5DC1"/>
    <w:rsid w:val="00CB0921"/>
    <w:rsid w:val="00CB4B95"/>
    <w:rsid w:val="00CB5D0A"/>
    <w:rsid w:val="00CC2495"/>
    <w:rsid w:val="00CD1F66"/>
    <w:rsid w:val="00CD238F"/>
    <w:rsid w:val="00CE299B"/>
    <w:rsid w:val="00CE55D3"/>
    <w:rsid w:val="00CF1A93"/>
    <w:rsid w:val="00CF3859"/>
    <w:rsid w:val="00CF3E7E"/>
    <w:rsid w:val="00CF778C"/>
    <w:rsid w:val="00D0223D"/>
    <w:rsid w:val="00D02993"/>
    <w:rsid w:val="00D0356A"/>
    <w:rsid w:val="00D139FC"/>
    <w:rsid w:val="00D2383B"/>
    <w:rsid w:val="00D26409"/>
    <w:rsid w:val="00D428A9"/>
    <w:rsid w:val="00D46B21"/>
    <w:rsid w:val="00D51922"/>
    <w:rsid w:val="00D52A20"/>
    <w:rsid w:val="00D76A4B"/>
    <w:rsid w:val="00D77E2D"/>
    <w:rsid w:val="00D8536F"/>
    <w:rsid w:val="00D9424A"/>
    <w:rsid w:val="00D95B34"/>
    <w:rsid w:val="00D96BD0"/>
    <w:rsid w:val="00DA6D4B"/>
    <w:rsid w:val="00DA7EDC"/>
    <w:rsid w:val="00DB4237"/>
    <w:rsid w:val="00DC0BBF"/>
    <w:rsid w:val="00DC3BFF"/>
    <w:rsid w:val="00DC6850"/>
    <w:rsid w:val="00DD0ADA"/>
    <w:rsid w:val="00DD3C16"/>
    <w:rsid w:val="00DD437D"/>
    <w:rsid w:val="00DD713D"/>
    <w:rsid w:val="00DE5F3D"/>
    <w:rsid w:val="00DE78FE"/>
    <w:rsid w:val="00DF2171"/>
    <w:rsid w:val="00DF5343"/>
    <w:rsid w:val="00E02CDA"/>
    <w:rsid w:val="00E04418"/>
    <w:rsid w:val="00E1127D"/>
    <w:rsid w:val="00E1452F"/>
    <w:rsid w:val="00E17053"/>
    <w:rsid w:val="00E315B1"/>
    <w:rsid w:val="00E402BF"/>
    <w:rsid w:val="00E4649B"/>
    <w:rsid w:val="00E52B4C"/>
    <w:rsid w:val="00E54680"/>
    <w:rsid w:val="00E57681"/>
    <w:rsid w:val="00E6137C"/>
    <w:rsid w:val="00E6720F"/>
    <w:rsid w:val="00E82B6F"/>
    <w:rsid w:val="00E96AD3"/>
    <w:rsid w:val="00E96B90"/>
    <w:rsid w:val="00E97345"/>
    <w:rsid w:val="00EA320B"/>
    <w:rsid w:val="00EA41F4"/>
    <w:rsid w:val="00EB6DA1"/>
    <w:rsid w:val="00EB739A"/>
    <w:rsid w:val="00EE559C"/>
    <w:rsid w:val="00EF09AF"/>
    <w:rsid w:val="00EF472B"/>
    <w:rsid w:val="00F021C1"/>
    <w:rsid w:val="00F05BD0"/>
    <w:rsid w:val="00F20B2B"/>
    <w:rsid w:val="00F345C9"/>
    <w:rsid w:val="00F36747"/>
    <w:rsid w:val="00F36FF8"/>
    <w:rsid w:val="00F4622C"/>
    <w:rsid w:val="00F47E83"/>
    <w:rsid w:val="00F51641"/>
    <w:rsid w:val="00F5486E"/>
    <w:rsid w:val="00F5556A"/>
    <w:rsid w:val="00F60D07"/>
    <w:rsid w:val="00F61FC7"/>
    <w:rsid w:val="00F62569"/>
    <w:rsid w:val="00F7040F"/>
    <w:rsid w:val="00F7178E"/>
    <w:rsid w:val="00F75881"/>
    <w:rsid w:val="00F77D30"/>
    <w:rsid w:val="00F82D40"/>
    <w:rsid w:val="00F93B52"/>
    <w:rsid w:val="00F96D85"/>
    <w:rsid w:val="00FA6431"/>
    <w:rsid w:val="00FB1E8D"/>
    <w:rsid w:val="00FB2E7C"/>
    <w:rsid w:val="00FB4344"/>
    <w:rsid w:val="00FB782B"/>
    <w:rsid w:val="00FC25D1"/>
    <w:rsid w:val="00FC4287"/>
    <w:rsid w:val="00FC48F5"/>
    <w:rsid w:val="00FC7290"/>
    <w:rsid w:val="00FD2774"/>
    <w:rsid w:val="00FE0F2C"/>
    <w:rsid w:val="00FE30F0"/>
    <w:rsid w:val="00FE56EA"/>
    <w:rsid w:val="00FE7D54"/>
    <w:rsid w:val="00FF1489"/>
    <w:rsid w:val="00FF4436"/>
    <w:rsid w:val="00FF4A1C"/>
    <w:rsid w:val="00FF4A7A"/>
    <w:rsid w:val="00FF51D2"/>
    <w:rsid w:val="00FF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98"/>
  </w:style>
  <w:style w:type="paragraph" w:styleId="Footer">
    <w:name w:val="footer"/>
    <w:basedOn w:val="Normal"/>
    <w:link w:val="FooterChar"/>
    <w:uiPriority w:val="99"/>
    <w:unhideWhenUsed/>
    <w:rsid w:val="003D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98"/>
  </w:style>
  <w:style w:type="paragraph" w:styleId="ListParagraph">
    <w:name w:val="List Paragraph"/>
    <w:basedOn w:val="Normal"/>
    <w:uiPriority w:val="34"/>
    <w:qFormat/>
    <w:rsid w:val="00FD2774"/>
    <w:pPr>
      <w:ind w:left="720"/>
      <w:contextualSpacing/>
    </w:pPr>
  </w:style>
  <w:style w:type="character" w:customStyle="1" w:styleId="apple-converted-space">
    <w:name w:val="apple-converted-space"/>
    <w:basedOn w:val="DefaultParagraphFont"/>
    <w:rsid w:val="001C5B16"/>
  </w:style>
  <w:style w:type="paragraph" w:styleId="NoSpacing">
    <w:name w:val="No Spacing"/>
    <w:uiPriority w:val="1"/>
    <w:qFormat/>
    <w:rsid w:val="00357708"/>
    <w:pPr>
      <w:spacing w:after="0" w:line="240" w:lineRule="auto"/>
    </w:pPr>
  </w:style>
  <w:style w:type="character" w:styleId="Hyperlink">
    <w:name w:val="Hyperlink"/>
    <w:basedOn w:val="DefaultParagraphFont"/>
    <w:uiPriority w:val="99"/>
    <w:unhideWhenUsed/>
    <w:rsid w:val="00EB739A"/>
    <w:rPr>
      <w:color w:val="0000FF" w:themeColor="hyperlink"/>
      <w:u w:val="single"/>
    </w:rPr>
  </w:style>
  <w:style w:type="table" w:styleId="TableGrid">
    <w:name w:val="Table Grid"/>
    <w:basedOn w:val="TableNormal"/>
    <w:uiPriority w:val="59"/>
    <w:rsid w:val="0037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98"/>
  </w:style>
  <w:style w:type="paragraph" w:styleId="Footer">
    <w:name w:val="footer"/>
    <w:basedOn w:val="Normal"/>
    <w:link w:val="FooterChar"/>
    <w:uiPriority w:val="99"/>
    <w:unhideWhenUsed/>
    <w:rsid w:val="003D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98"/>
  </w:style>
  <w:style w:type="paragraph" w:styleId="ListParagraph">
    <w:name w:val="List Paragraph"/>
    <w:basedOn w:val="Normal"/>
    <w:uiPriority w:val="34"/>
    <w:qFormat/>
    <w:rsid w:val="00FD2774"/>
    <w:pPr>
      <w:ind w:left="720"/>
      <w:contextualSpacing/>
    </w:pPr>
  </w:style>
  <w:style w:type="character" w:customStyle="1" w:styleId="apple-converted-space">
    <w:name w:val="apple-converted-space"/>
    <w:basedOn w:val="DefaultParagraphFont"/>
    <w:rsid w:val="001C5B16"/>
  </w:style>
  <w:style w:type="paragraph" w:styleId="NoSpacing">
    <w:name w:val="No Spacing"/>
    <w:uiPriority w:val="1"/>
    <w:qFormat/>
    <w:rsid w:val="00357708"/>
    <w:pPr>
      <w:spacing w:after="0" w:line="240" w:lineRule="auto"/>
    </w:pPr>
  </w:style>
  <w:style w:type="character" w:styleId="Hyperlink">
    <w:name w:val="Hyperlink"/>
    <w:basedOn w:val="DefaultParagraphFont"/>
    <w:uiPriority w:val="99"/>
    <w:unhideWhenUsed/>
    <w:rsid w:val="00EB739A"/>
    <w:rPr>
      <w:color w:val="0000FF" w:themeColor="hyperlink"/>
      <w:u w:val="single"/>
    </w:rPr>
  </w:style>
  <w:style w:type="table" w:styleId="TableGrid">
    <w:name w:val="Table Grid"/>
    <w:basedOn w:val="TableNormal"/>
    <w:uiPriority w:val="59"/>
    <w:rsid w:val="0037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ccog.org/projects/environment/western-land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Durango</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81</cp:revision>
  <dcterms:created xsi:type="dcterms:W3CDTF">2015-02-16T01:31:00Z</dcterms:created>
  <dcterms:modified xsi:type="dcterms:W3CDTF">2015-02-20T22:29:00Z</dcterms:modified>
</cp:coreProperties>
</file>